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DD6" w:rsidRDefault="0009561B">
      <w:pPr>
        <w:pStyle w:val="Heading1"/>
      </w:pPr>
      <w:r>
        <w:t>EDUKACJA</w:t>
      </w:r>
      <w:r>
        <w:rPr>
          <w:spacing w:val="-6"/>
        </w:rPr>
        <w:t xml:space="preserve"> </w:t>
      </w:r>
      <w:r>
        <w:t>ZDROWOTNA</w:t>
      </w:r>
      <w:r>
        <w:rPr>
          <w:spacing w:val="-6"/>
        </w:rPr>
        <w:t xml:space="preserve"> </w:t>
      </w:r>
      <w:r w:rsidR="00CB2744">
        <w:t>–</w:t>
      </w:r>
      <w:r>
        <w:rPr>
          <w:spacing w:val="-5"/>
        </w:rPr>
        <w:t xml:space="preserve"> </w:t>
      </w:r>
      <w:r w:rsidR="003D3C57">
        <w:rPr>
          <w:spacing w:val="-5"/>
        </w:rPr>
        <w:t>Klasa</w:t>
      </w:r>
      <w:r w:rsidR="00CB2744">
        <w:rPr>
          <w:spacing w:val="-5"/>
        </w:rPr>
        <w:t xml:space="preserve"> </w:t>
      </w:r>
      <w:r>
        <w:rPr>
          <w:spacing w:val="-10"/>
        </w:rPr>
        <w:t>V</w:t>
      </w:r>
    </w:p>
    <w:p w:rsidR="00B23DD6" w:rsidRDefault="00B23DD6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90"/>
        <w:gridCol w:w="7202"/>
      </w:tblGrid>
      <w:tr w:rsidR="00B23DD6">
        <w:trPr>
          <w:trHeight w:val="275"/>
        </w:trPr>
        <w:tc>
          <w:tcPr>
            <w:tcW w:w="2590" w:type="dxa"/>
            <w:shd w:val="clear" w:color="auto" w:fill="DAE4F0"/>
          </w:tcPr>
          <w:p w:rsidR="00B23DD6" w:rsidRDefault="0009561B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202" w:type="dxa"/>
            <w:shd w:val="clear" w:color="auto" w:fill="DAE4F0"/>
          </w:tcPr>
          <w:p w:rsidR="00B23DD6" w:rsidRDefault="0009561B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B23DD6">
        <w:trPr>
          <w:trHeight w:val="2248"/>
        </w:trPr>
        <w:tc>
          <w:tcPr>
            <w:tcW w:w="2590" w:type="dxa"/>
          </w:tcPr>
          <w:p w:rsidR="00B23DD6" w:rsidRDefault="0009561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Dopuszczająca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7202" w:type="dxa"/>
          </w:tcPr>
          <w:p w:rsidR="00B23DD6" w:rsidRDefault="0009561B">
            <w:pPr>
              <w:pStyle w:val="TableParagraph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Uczeń wymienia główne układy narządów człowieka i ich podstawowe funkcje w kontekście zdrowia. Wskazuje podstawowe zasady higieny osobistej w okresie dojrzewania. Odczytuje podstawowe informacje z etykiet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produktów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spożywczych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ważności,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składniki).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Identyfikuje pojęcie stresu i wymienia proste sytuacje stresujące u dzieci. Opisuje podstawowe zagrożenia wynikające z biernego palenia i spożywania alkoholu przez nieletnich. Wskazuje normy i zasady bezpiecznego zachowania się w grupie rówieśniczej.</w:t>
            </w:r>
          </w:p>
        </w:tc>
      </w:tr>
      <w:tr w:rsidR="00B23DD6">
        <w:trPr>
          <w:trHeight w:val="2247"/>
        </w:trPr>
        <w:tc>
          <w:tcPr>
            <w:tcW w:w="2590" w:type="dxa"/>
          </w:tcPr>
          <w:p w:rsidR="00B23DD6" w:rsidRDefault="0009561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Dostateczna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7202" w:type="dxa"/>
          </w:tcPr>
          <w:p w:rsidR="00B23DD6" w:rsidRDefault="0009561B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Uczeń wyjaśnia wpływ aktywności fizycznej na układ krążenia, oddechowy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kostny.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Omówi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zmiany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fizyczne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psychiczne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zachodzące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w organizmie w początkowej fazie dojrzewania. Tłumaczy znaczenie czytania etykiet spożywczych (obecność cukru, soli, tłuszczów utwardzonych). Opisuje metody radzenia sobie ze stresem szkolnym i emocjami trudnymi. Wyjaśnia zasady ochrony narządu wzroku i słuchu przed negatywnym wpływem hałasu oraz ekranów komputerów i </w:t>
            </w:r>
            <w:proofErr w:type="spellStart"/>
            <w:r>
              <w:rPr>
                <w:spacing w:val="-2"/>
                <w:sz w:val="24"/>
              </w:rPr>
              <w:t>smartfonów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23DD6">
        <w:trPr>
          <w:trHeight w:val="2524"/>
        </w:trPr>
        <w:tc>
          <w:tcPr>
            <w:tcW w:w="2590" w:type="dxa"/>
          </w:tcPr>
          <w:p w:rsidR="00B23DD6" w:rsidRDefault="0009561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7202" w:type="dxa"/>
          </w:tcPr>
          <w:p w:rsidR="00B23DD6" w:rsidRDefault="0009561B"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Uczeń analizuje skład wybranych produktów spożywczych pod kątem wpływu na zdrowie i dokona wyboru wartościowych alternatyw. Opracowuje zestaw prostych ćwiczeń fizycznych i rozciągających zapobiegających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wadom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postawy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zmęczeniu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umysłowemu.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Rozpoznaje oznaki </w:t>
            </w:r>
            <w:proofErr w:type="spellStart"/>
            <w:r>
              <w:rPr>
                <w:sz w:val="24"/>
              </w:rPr>
              <w:t>hejtu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cyberprzemocy</w:t>
            </w:r>
            <w:proofErr w:type="spellEnd"/>
            <w:r>
              <w:rPr>
                <w:sz w:val="24"/>
              </w:rPr>
              <w:t xml:space="preserve"> oraz demonstruje właściwe reagowanie w takich sytuacjach. Porównuje i ocenia różne formy spędzania czasu wolnego pod kątem ich wpływu na dobrostan psychiczny i fizyczny. Stosuje zasadnicze zasady komunikacji interpersonalnej bez użycia </w:t>
            </w:r>
            <w:r>
              <w:rPr>
                <w:spacing w:val="-2"/>
                <w:sz w:val="24"/>
              </w:rPr>
              <w:t>przemocy.</w:t>
            </w:r>
          </w:p>
        </w:tc>
      </w:tr>
      <w:tr w:rsidR="00B23DD6">
        <w:trPr>
          <w:trHeight w:val="1972"/>
        </w:trPr>
        <w:tc>
          <w:tcPr>
            <w:tcW w:w="2590" w:type="dxa"/>
          </w:tcPr>
          <w:p w:rsidR="00B23DD6" w:rsidRDefault="0009561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dobra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7202" w:type="dxa"/>
          </w:tcPr>
          <w:p w:rsidR="00B23DD6" w:rsidRDefault="0009561B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Uczeń krytycznie analizuje wpływ reklam artykułów spożywczych na wybory żywieniowe dzieci i młodzieży. Projektuje i prezentuje kompleksowy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higieny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codziennej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pielęgnacji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dostosowany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 zmian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okresie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dojrzewania.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Opracowuje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przewodnik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bezpiecznym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 higienicznym korzystaniu z technologii cyfrowych dla kolegów. Prowadzi obserwację własnych nawyków prozdrowotnych, wyciąga trafne wnioski i wdraża plan naprawczy.</w:t>
            </w:r>
          </w:p>
        </w:tc>
      </w:tr>
      <w:tr w:rsidR="00B23DD6">
        <w:trPr>
          <w:trHeight w:val="1695"/>
        </w:trPr>
        <w:tc>
          <w:tcPr>
            <w:tcW w:w="2590" w:type="dxa"/>
          </w:tcPr>
          <w:p w:rsidR="00B23DD6" w:rsidRDefault="0009561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7202" w:type="dxa"/>
          </w:tcPr>
          <w:p w:rsidR="00B23DD6" w:rsidRDefault="0009561B"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Uczeń inicjuje i realizuje projekt promujący zdrowie psychiczne lub fizyczne w szkole (np. strefa wyciszenia na przerwach, gazetka o profilaktyce uzależnień).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dojrzałe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dyskusje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rówieśnicze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oparte 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faktach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wiedzy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naukowej,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przeciwdziałając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mitom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temat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żywienia czy dojrzewania. Twórczo łączy zagadnienia zdrowotne ze środowiskowymi (np. niemarnowanie żywności, niemarnowanie wody).</w:t>
            </w:r>
          </w:p>
        </w:tc>
      </w:tr>
    </w:tbl>
    <w:p w:rsidR="0009561B" w:rsidRDefault="0009561B"/>
    <w:sectPr w:rsidR="0009561B" w:rsidSect="00B23DD6">
      <w:headerReference w:type="default" r:id="rId6"/>
      <w:footerReference w:type="default" r:id="rId7"/>
      <w:type w:val="continuous"/>
      <w:pgSz w:w="11910" w:h="16840"/>
      <w:pgMar w:top="1740" w:right="1275" w:bottom="1180" w:left="708" w:header="36" w:footer="955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5F3" w:rsidRDefault="008805F3" w:rsidP="00B23DD6">
      <w:r>
        <w:separator/>
      </w:r>
    </w:p>
  </w:endnote>
  <w:endnote w:type="continuationSeparator" w:id="0">
    <w:p w:rsidR="008805F3" w:rsidRDefault="008805F3" w:rsidP="00B23D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D6" w:rsidRDefault="00F948D8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4.15pt;margin-top:781.15pt;width:7.25pt;height:13.65pt;z-index:-15767552;mso-position-horizontal-relative:page;mso-position-vertical-relative:page" filled="f" stroked="f">
          <v:textbox inset="0,0,0,0">
            <w:txbxContent>
              <w:p w:rsidR="00B23DD6" w:rsidRDefault="0009561B">
                <w:pPr>
                  <w:spacing w:before="11"/>
                  <w:ind w:left="2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5F3" w:rsidRDefault="008805F3" w:rsidP="00B23DD6">
      <w:r>
        <w:separator/>
      </w:r>
    </w:p>
  </w:footnote>
  <w:footnote w:type="continuationSeparator" w:id="0">
    <w:p w:rsidR="008805F3" w:rsidRDefault="008805F3" w:rsidP="00B23D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F6" w:rsidRDefault="00C528F6">
    <w:pPr>
      <w:pStyle w:val="Tekstpodstawowy"/>
      <w:spacing w:line="200" w:lineRule="exact"/>
      <w:rPr>
        <w:b w:val="0"/>
        <w:sz w:val="20"/>
      </w:rPr>
    </w:pPr>
  </w:p>
  <w:p w:rsidR="00C528F6" w:rsidRDefault="00C528F6">
    <w:pPr>
      <w:pStyle w:val="Tekstpodstawowy"/>
      <w:spacing w:line="200" w:lineRule="exact"/>
      <w:rPr>
        <w:b w:val="0"/>
        <w:sz w:val="20"/>
      </w:rPr>
    </w:pPr>
  </w:p>
  <w:p w:rsidR="00C528F6" w:rsidRDefault="00C528F6">
    <w:pPr>
      <w:pStyle w:val="Tekstpodstawowy"/>
      <w:spacing w:line="200" w:lineRule="exact"/>
      <w:rPr>
        <w:b w:val="0"/>
        <w:sz w:val="20"/>
      </w:rPr>
    </w:pPr>
  </w:p>
  <w:p w:rsidR="00B23DD6" w:rsidRDefault="00F948D8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1pt;height:29.1pt;z-index:-15768064;mso-position-horizontal-relative:page;mso-position-vertical-relative:page" filled="f" stroked="f">
          <v:textbox inset="0,0,0,0">
            <w:txbxContent>
              <w:p w:rsidR="00B23DD6" w:rsidRPr="00C528F6" w:rsidRDefault="00B23DD6" w:rsidP="00C528F6"/>
            </w:txbxContent>
          </v:textbox>
          <w10:wrap anchorx="page" anchory="page"/>
        </v:shape>
      </w:pict>
    </w:r>
    <w:r w:rsidR="00C528F6">
      <w:rPr>
        <w:b w:val="0"/>
        <w:sz w:val="20"/>
      </w:rPr>
      <w:t xml:space="preserve">                                                 Szkoła Podstawowa im. ks. Jana Twardowskiego w Żydowie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23DD6"/>
    <w:rsid w:val="0009561B"/>
    <w:rsid w:val="00374553"/>
    <w:rsid w:val="003D3C57"/>
    <w:rsid w:val="00647C0D"/>
    <w:rsid w:val="008805F3"/>
    <w:rsid w:val="00B23DD6"/>
    <w:rsid w:val="00C528F6"/>
    <w:rsid w:val="00CB2744"/>
    <w:rsid w:val="00F94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23DD6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3D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23DD6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B23DD6"/>
    <w:pPr>
      <w:spacing w:before="73"/>
      <w:ind w:left="570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B23DD6"/>
  </w:style>
  <w:style w:type="paragraph" w:customStyle="1" w:styleId="TableParagraph">
    <w:name w:val="Table Paragraph"/>
    <w:basedOn w:val="Normalny"/>
    <w:uiPriority w:val="1"/>
    <w:qFormat/>
    <w:rsid w:val="00B23DD6"/>
    <w:pPr>
      <w:ind w:left="109"/>
    </w:pPr>
  </w:style>
  <w:style w:type="paragraph" w:styleId="Nagwek">
    <w:name w:val="header"/>
    <w:basedOn w:val="Normalny"/>
    <w:link w:val="NagwekZnak"/>
    <w:uiPriority w:val="99"/>
    <w:semiHidden/>
    <w:unhideWhenUsed/>
    <w:rsid w:val="00C528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528F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C528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528F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7</cp:revision>
  <dcterms:created xsi:type="dcterms:W3CDTF">2026-09-25T14:54:00Z</dcterms:created>
  <dcterms:modified xsi:type="dcterms:W3CDTF">2026-09-25T15:29:00Z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