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ED45B" w14:textId="334DB55C" w:rsidR="007C20A0" w:rsidRPr="000E7204" w:rsidRDefault="007C20A0" w:rsidP="007C20A0">
      <w:pPr>
        <w:spacing w:before="100" w:beforeAutospacing="1" w:after="100" w:afterAutospacing="1" w:line="240" w:lineRule="auto"/>
        <w:outlineLvl w:val="2"/>
        <w:rPr>
          <w:rFonts w:cstheme="minorHAnsi"/>
          <w:b/>
          <w:sz w:val="28"/>
          <w:szCs w:val="22"/>
        </w:rPr>
      </w:pPr>
      <w:bookmarkStart w:id="0" w:name="_Hlk172842122"/>
      <w:r w:rsidRPr="000E7204">
        <w:rPr>
          <w:rFonts w:cstheme="minorHAnsi"/>
          <w:b/>
          <w:sz w:val="28"/>
          <w:szCs w:val="22"/>
        </w:rPr>
        <w:t xml:space="preserve">Wymagania na oceny do muzyki </w:t>
      </w:r>
      <w:r w:rsidR="00C76089" w:rsidRPr="000E7204">
        <w:rPr>
          <w:rFonts w:cstheme="minorHAnsi"/>
          <w:b/>
          <w:sz w:val="28"/>
          <w:szCs w:val="22"/>
        </w:rPr>
        <w:t xml:space="preserve">– </w:t>
      </w:r>
      <w:r w:rsidRPr="000E7204">
        <w:rPr>
          <w:rFonts w:cstheme="minorHAnsi"/>
          <w:b/>
          <w:sz w:val="28"/>
          <w:szCs w:val="22"/>
        </w:rPr>
        <w:t>„Wszystko gra” kl. 4</w:t>
      </w:r>
      <w:r w:rsidR="006819B5" w:rsidRPr="000E7204">
        <w:rPr>
          <w:rFonts w:cstheme="minorHAnsi"/>
          <w:b/>
          <w:sz w:val="28"/>
          <w:szCs w:val="22"/>
        </w:rPr>
        <w:t xml:space="preserve"> szkoły podstawowej</w:t>
      </w:r>
    </w:p>
    <w:p w14:paraId="570BAAE1" w14:textId="2B7FF82A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</w:t>
      </w:r>
      <w:r w:rsidR="00AE7B82" w:rsidRPr="000508B9">
        <w:rPr>
          <w:rFonts w:cs="Arial"/>
          <w:sz w:val="22"/>
          <w:szCs w:val="22"/>
        </w:rPr>
        <w:t>,</w:t>
      </w:r>
      <w:r w:rsidRPr="000508B9">
        <w:rPr>
          <w:rFonts w:cs="Arial"/>
          <w:sz w:val="22"/>
          <w:szCs w:val="22"/>
        </w:rPr>
        <w:t xml:space="preserve"> określonej w Rozporządzeniu Ministra Edukacji w sprawie podstawy programowej wychowania przedszkolnego oraz </w:t>
      </w:r>
      <w:r w:rsidR="00C27620" w:rsidRPr="000508B9">
        <w:rPr>
          <w:rFonts w:cs="Arial"/>
          <w:sz w:val="22"/>
          <w:szCs w:val="22"/>
        </w:rPr>
        <w:t>podstawy programowej kształcenia ogólnego dla szkoły podstawowej, w tym dla uczniów z niepełnosprawnością intelektualną w stopniu umiarkowanym lub znacznym</w:t>
      </w:r>
      <w:r w:rsidRPr="000508B9">
        <w:rPr>
          <w:rFonts w:cs="Arial"/>
          <w:sz w:val="22"/>
          <w:szCs w:val="22"/>
        </w:rPr>
        <w:t>.</w:t>
      </w:r>
    </w:p>
    <w:p w14:paraId="75A770A6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14:paraId="33997443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procesie edukacji muzycznej uczeń występuje w różnych rolach:</w:t>
      </w:r>
      <w:r w:rsidRPr="000508B9">
        <w:rPr>
          <w:rFonts w:cs="Arial"/>
          <w:sz w:val="22"/>
          <w:szCs w:val="22"/>
        </w:rPr>
        <w:br/>
        <w:t>– jako wykonawca i twórca muzyki,</w:t>
      </w:r>
      <w:r w:rsidRPr="000508B9">
        <w:rPr>
          <w:rFonts w:cs="Arial"/>
          <w:sz w:val="22"/>
          <w:szCs w:val="22"/>
        </w:rPr>
        <w:br/>
        <w:t>– jako słuchacz i odbiorca dzieł muzycznych,</w:t>
      </w:r>
      <w:r w:rsidRPr="000508B9">
        <w:rPr>
          <w:rFonts w:cs="Arial"/>
          <w:sz w:val="22"/>
          <w:szCs w:val="22"/>
        </w:rPr>
        <w:br/>
        <w:t>– jako uczestnik kultury muzycznej,</w:t>
      </w:r>
      <w:r w:rsidRPr="000508B9">
        <w:rPr>
          <w:rFonts w:cs="Arial"/>
          <w:sz w:val="22"/>
          <w:szCs w:val="22"/>
        </w:rPr>
        <w:br/>
        <w:t>– jako członek zespołu współpracujący z innymi podczas działań artystycznych.</w:t>
      </w:r>
    </w:p>
    <w:p w14:paraId="4469F238" w14:textId="0E453CE8" w:rsidR="007A7F3D" w:rsidRPr="000508B9" w:rsidRDefault="007C20A0" w:rsidP="007A7F3D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Założenia oceniania na lekcjach muzyki</w:t>
      </w:r>
    </w:p>
    <w:p w14:paraId="28D681B3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Podczas oceniania nauczyciel bierze pod uwagę udział ucznia w różnych formach aktywności muzycznej, takich jak:</w:t>
      </w:r>
      <w:r w:rsidRPr="000508B9">
        <w:rPr>
          <w:rFonts w:cs="Arial"/>
          <w:sz w:val="22"/>
          <w:szCs w:val="22"/>
        </w:rPr>
        <w:br/>
        <w:t>– śpiew i działania wokalne,</w:t>
      </w:r>
      <w:bookmarkStart w:id="1" w:name="_GoBack"/>
      <w:bookmarkEnd w:id="1"/>
      <w:r w:rsidRPr="000508B9">
        <w:rPr>
          <w:rFonts w:cs="Arial"/>
          <w:sz w:val="22"/>
          <w:szCs w:val="22"/>
        </w:rPr>
        <w:br/>
        <w:t>– gra na instrumentach szkolnych,</w:t>
      </w:r>
      <w:r w:rsidRPr="000508B9">
        <w:rPr>
          <w:rFonts w:cs="Arial"/>
          <w:sz w:val="22"/>
          <w:szCs w:val="22"/>
        </w:rPr>
        <w:br/>
        <w:t>– ruch przy muzyce i taniec,</w:t>
      </w:r>
      <w:r w:rsidRPr="000508B9">
        <w:rPr>
          <w:rFonts w:cs="Arial"/>
          <w:sz w:val="22"/>
          <w:szCs w:val="22"/>
        </w:rPr>
        <w:br/>
        <w:t>– słuchanie muzyki oraz wypowiedzi o muzyce,</w:t>
      </w:r>
      <w:r w:rsidRPr="000508B9">
        <w:rPr>
          <w:rFonts w:cs="Arial"/>
          <w:sz w:val="22"/>
          <w:szCs w:val="22"/>
        </w:rPr>
        <w:br/>
        <w:t>– działania twórcze (np. improwizacja, tworzenie rytmów, akompaniamentów lub ilustracji dźwiękowych),</w:t>
      </w:r>
      <w:r w:rsidRPr="000508B9">
        <w:rPr>
          <w:rFonts w:cs="Arial"/>
          <w:sz w:val="22"/>
          <w:szCs w:val="22"/>
        </w:rPr>
        <w:br/>
        <w:t>– współpraca podczas wspólnego muzykowania,</w:t>
      </w:r>
      <w:r w:rsidRPr="000508B9">
        <w:rPr>
          <w:rFonts w:cs="Arial"/>
          <w:sz w:val="22"/>
          <w:szCs w:val="22"/>
        </w:rPr>
        <w:br/>
        <w:t>– aktywność i zaangażowanie w proces uczenia się muzyki.</w:t>
      </w:r>
    </w:p>
    <w:p w14:paraId="483A6CB8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uwzględnia również indywidualne możliwości ucznia, jego postępy oraz stopień zaangażowania w wykonywane zadania muzyczne.</w:t>
      </w:r>
    </w:p>
    <w:p w14:paraId="0469ADA2" w14:textId="77777777"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Specyfika oceniania na lekcjach muzyki</w:t>
      </w:r>
    </w:p>
    <w:p w14:paraId="6536CAB5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14:paraId="020B7E10" w14:textId="47DB9CC1" w:rsidR="007C20A0" w:rsidRPr="000508B9" w:rsidRDefault="007C20A0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lastRenderedPageBreak/>
        <w:t>Podczas oceniania nauczyciel bierze pod uwagę przede wszystkim:</w:t>
      </w:r>
      <w:r w:rsidRPr="000508B9">
        <w:rPr>
          <w:rFonts w:cs="Arial"/>
          <w:sz w:val="22"/>
          <w:szCs w:val="22"/>
        </w:rPr>
        <w:br/>
        <w:t>– aktywność ucznia podczas zajęć muzycznych,</w:t>
      </w:r>
      <w:r w:rsidRPr="000508B9">
        <w:rPr>
          <w:rFonts w:cs="Arial"/>
          <w:sz w:val="22"/>
          <w:szCs w:val="22"/>
        </w:rPr>
        <w:br/>
        <w:t>– zaangażowanie w wykonywane działania,</w:t>
      </w:r>
      <w:r w:rsidRPr="000508B9">
        <w:rPr>
          <w:rFonts w:cs="Arial"/>
          <w:sz w:val="22"/>
          <w:szCs w:val="22"/>
        </w:rPr>
        <w:br/>
        <w:t>– podejmowanie prób realizacji zadań muzycznych,</w:t>
      </w:r>
      <w:r w:rsidRPr="000508B9">
        <w:rPr>
          <w:rFonts w:cs="Arial"/>
          <w:sz w:val="22"/>
          <w:szCs w:val="22"/>
        </w:rPr>
        <w:br/>
        <w:t>– systematyczność pracy oraz postępy w rozwijaniu umiejętności,</w:t>
      </w:r>
      <w:r w:rsidRPr="000508B9">
        <w:rPr>
          <w:rFonts w:cs="Arial"/>
          <w:sz w:val="22"/>
          <w:szCs w:val="22"/>
        </w:rPr>
        <w:br/>
        <w:t>– współpracę z innymi uczniami podczas wspólnego muzykowania</w:t>
      </w:r>
      <w:r w:rsidR="009B54F0" w:rsidRPr="000508B9">
        <w:rPr>
          <w:rFonts w:cs="Arial"/>
          <w:sz w:val="22"/>
          <w:szCs w:val="22"/>
        </w:rPr>
        <w:t>,</w:t>
      </w:r>
    </w:p>
    <w:p w14:paraId="0D5A33BB" w14:textId="554A1EB7" w:rsidR="009B54F0" w:rsidRPr="000508B9" w:rsidRDefault="00D8047E" w:rsidP="009B54F0">
      <w:pPr>
        <w:spacing w:after="0" w:line="240" w:lineRule="auto"/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–</w:t>
      </w:r>
      <w:r w:rsidR="009B54F0" w:rsidRPr="000508B9">
        <w:rPr>
          <w:rFonts w:cs="Arial"/>
          <w:sz w:val="22"/>
          <w:szCs w:val="22"/>
        </w:rPr>
        <w:t xml:space="preserve"> kreatywność oraz samodzielność w podejmowaniu i realizacji działań muzycznych</w:t>
      </w:r>
      <w:r w:rsidR="00916FA8" w:rsidRPr="000508B9">
        <w:rPr>
          <w:rFonts w:cs="Arial"/>
          <w:sz w:val="22"/>
          <w:szCs w:val="22"/>
        </w:rPr>
        <w:t>,</w:t>
      </w:r>
    </w:p>
    <w:p w14:paraId="1F920308" w14:textId="77777777" w:rsidR="009B54F0" w:rsidRPr="000508B9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0508B9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– gotowość do refleksji nad własną pracą oraz korzystania z informacji zwrotnej.</w:t>
      </w:r>
    </w:p>
    <w:p w14:paraId="4717E514" w14:textId="77777777" w:rsidR="009B54F0" w:rsidRPr="000508B9" w:rsidRDefault="009B54F0" w:rsidP="009B54F0">
      <w:pPr>
        <w:spacing w:after="0" w:line="240" w:lineRule="auto"/>
        <w:rPr>
          <w:rFonts w:cs="Arial"/>
          <w:sz w:val="22"/>
          <w:szCs w:val="22"/>
        </w:rPr>
      </w:pPr>
    </w:p>
    <w:p w14:paraId="0DEFEC67" w14:textId="5FA0963E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Istotnym elementem oceniania jest rozwijanie pozytywnej motywacji ucznia do uczestnictwa w działaniach muzycznych oraz budowanie poczucia sprawczości i</w:t>
      </w:r>
      <w:r w:rsidR="00666E56" w:rsidRPr="000508B9">
        <w:rPr>
          <w:rFonts w:cs="Arial"/>
          <w:sz w:val="22"/>
          <w:szCs w:val="22"/>
        </w:rPr>
        <w:t> </w:t>
      </w:r>
      <w:r w:rsidRPr="000508B9">
        <w:rPr>
          <w:rFonts w:cs="Arial"/>
          <w:sz w:val="22"/>
          <w:szCs w:val="22"/>
        </w:rPr>
        <w:t>radości z kontaktu z muzyką.</w:t>
      </w:r>
    </w:p>
    <w:p w14:paraId="3E6C8B53" w14:textId="64A7101E" w:rsidR="007C20A0" w:rsidRPr="000508B9" w:rsidRDefault="007C20A0" w:rsidP="001802AA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2693"/>
      </w:tblGrid>
      <w:tr w:rsidR="007C20A0" w:rsidRPr="000508B9" w14:paraId="0CF23BF8" w14:textId="77777777" w:rsidTr="003E536B">
        <w:tc>
          <w:tcPr>
            <w:tcW w:w="2547" w:type="dxa"/>
          </w:tcPr>
          <w:p w14:paraId="6529B608" w14:textId="15E4BEB1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K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konieczny</w:t>
            </w:r>
          </w:p>
        </w:tc>
        <w:tc>
          <w:tcPr>
            <w:tcW w:w="2693" w:type="dxa"/>
          </w:tcPr>
          <w:p w14:paraId="0C394AAB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dopuszczająca (2)</w:t>
            </w:r>
          </w:p>
        </w:tc>
      </w:tr>
      <w:tr w:rsidR="007C20A0" w:rsidRPr="000508B9" w14:paraId="423970D3" w14:textId="77777777" w:rsidTr="003E536B">
        <w:tc>
          <w:tcPr>
            <w:tcW w:w="2547" w:type="dxa"/>
          </w:tcPr>
          <w:p w14:paraId="43F35543" w14:textId="5B5E0532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P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podstawowy</w:t>
            </w:r>
          </w:p>
        </w:tc>
        <w:tc>
          <w:tcPr>
            <w:tcW w:w="2693" w:type="dxa"/>
          </w:tcPr>
          <w:p w14:paraId="691ABFB5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dostateczna (3)</w:t>
            </w:r>
          </w:p>
        </w:tc>
      </w:tr>
      <w:tr w:rsidR="007C20A0" w:rsidRPr="000508B9" w14:paraId="5D676150" w14:textId="77777777" w:rsidTr="003E536B">
        <w:tc>
          <w:tcPr>
            <w:tcW w:w="2547" w:type="dxa"/>
          </w:tcPr>
          <w:p w14:paraId="30AA21F9" w14:textId="5A7F2074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R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rozszerzający</w:t>
            </w:r>
          </w:p>
        </w:tc>
        <w:tc>
          <w:tcPr>
            <w:tcW w:w="2693" w:type="dxa"/>
          </w:tcPr>
          <w:p w14:paraId="09E626B3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dobra (4)</w:t>
            </w:r>
          </w:p>
        </w:tc>
      </w:tr>
      <w:tr w:rsidR="007C20A0" w:rsidRPr="000508B9" w14:paraId="49833CCB" w14:textId="77777777" w:rsidTr="003E536B">
        <w:tc>
          <w:tcPr>
            <w:tcW w:w="2547" w:type="dxa"/>
          </w:tcPr>
          <w:p w14:paraId="620D346B" w14:textId="3BCD0D6E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D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dopełniający</w:t>
            </w:r>
          </w:p>
        </w:tc>
        <w:tc>
          <w:tcPr>
            <w:tcW w:w="2693" w:type="dxa"/>
          </w:tcPr>
          <w:p w14:paraId="2FA0DE77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bardzo dobra (5)</w:t>
            </w:r>
          </w:p>
        </w:tc>
      </w:tr>
      <w:tr w:rsidR="007C20A0" w:rsidRPr="000508B9" w14:paraId="29747342" w14:textId="77777777" w:rsidTr="003E536B">
        <w:tc>
          <w:tcPr>
            <w:tcW w:w="2547" w:type="dxa"/>
          </w:tcPr>
          <w:p w14:paraId="4AC00F1D" w14:textId="5B066941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 xml:space="preserve">W </w:t>
            </w:r>
            <w:r w:rsidR="004B5B0F" w:rsidRPr="000508B9">
              <w:rPr>
                <w:sz w:val="22"/>
                <w:szCs w:val="22"/>
              </w:rPr>
              <w:t>–</w:t>
            </w:r>
            <w:r w:rsidRPr="000508B9">
              <w:rPr>
                <w:sz w:val="22"/>
                <w:szCs w:val="22"/>
              </w:rPr>
              <w:t xml:space="preserve"> wykraczający</w:t>
            </w:r>
          </w:p>
        </w:tc>
        <w:tc>
          <w:tcPr>
            <w:tcW w:w="2693" w:type="dxa"/>
          </w:tcPr>
          <w:p w14:paraId="45109D6F" w14:textId="77777777" w:rsidR="007C20A0" w:rsidRPr="000508B9" w:rsidRDefault="007C20A0" w:rsidP="00DD040D">
            <w:pPr>
              <w:rPr>
                <w:sz w:val="22"/>
                <w:szCs w:val="22"/>
              </w:rPr>
            </w:pPr>
            <w:r w:rsidRPr="000508B9">
              <w:rPr>
                <w:sz w:val="22"/>
                <w:szCs w:val="22"/>
              </w:rPr>
              <w:t>ocena celująca (6)</w:t>
            </w:r>
          </w:p>
        </w:tc>
      </w:tr>
    </w:tbl>
    <w:p w14:paraId="484CF4ED" w14:textId="77777777" w:rsidR="007C20A0" w:rsidRPr="000508B9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0508B9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Rubryka porządkująca umiejętności muzyczne ucznia</w:t>
      </w:r>
    </w:p>
    <w:p w14:paraId="4B5CF9D8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14:paraId="48E9B3D4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Rubryka odnosi się do następujących obszarów działań muzycznych:</w:t>
      </w:r>
      <w:r w:rsidRPr="000508B9">
        <w:rPr>
          <w:rFonts w:cs="Arial"/>
          <w:sz w:val="22"/>
          <w:szCs w:val="22"/>
        </w:rPr>
        <w:br/>
        <w:t>– śpiew i działania wokalne,</w:t>
      </w:r>
      <w:r w:rsidRPr="000508B9">
        <w:rPr>
          <w:rFonts w:cs="Arial"/>
          <w:sz w:val="22"/>
          <w:szCs w:val="22"/>
        </w:rPr>
        <w:br/>
        <w:t>– gra na instrumentach,</w:t>
      </w:r>
      <w:r w:rsidRPr="000508B9">
        <w:rPr>
          <w:rFonts w:cs="Arial"/>
          <w:sz w:val="22"/>
          <w:szCs w:val="22"/>
        </w:rPr>
        <w:br/>
        <w:t>– ruch przy muzyce,</w:t>
      </w:r>
      <w:r w:rsidRPr="000508B9">
        <w:rPr>
          <w:rFonts w:cs="Arial"/>
          <w:sz w:val="22"/>
          <w:szCs w:val="22"/>
        </w:rPr>
        <w:br/>
        <w:t>– słuchanie i rozumienie muzyki,</w:t>
      </w:r>
      <w:r w:rsidRPr="000508B9">
        <w:rPr>
          <w:rFonts w:cs="Arial"/>
          <w:sz w:val="22"/>
          <w:szCs w:val="22"/>
        </w:rPr>
        <w:br/>
        <w:t>– tworzenie muzyki oraz współpraca podczas wspólnego muzykowania.</w:t>
      </w:r>
    </w:p>
    <w:p w14:paraId="48A4961F" w14:textId="77777777" w:rsidR="007C20A0" w:rsidRPr="000508B9" w:rsidRDefault="007C20A0" w:rsidP="007C20A0">
      <w:pPr>
        <w:rPr>
          <w:rFonts w:cs="Arial"/>
          <w:sz w:val="22"/>
          <w:szCs w:val="22"/>
        </w:rPr>
      </w:pPr>
      <w:r w:rsidRPr="000508B9">
        <w:rPr>
          <w:rFonts w:cs="Arial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14:paraId="6D1FEF63" w14:textId="77777777" w:rsidR="007C20A0" w:rsidRPr="007A7F3D" w:rsidRDefault="007C20A0" w:rsidP="007C20A0">
      <w:pPr>
        <w:pStyle w:val="Bezodstpw"/>
        <w:rPr>
          <w:sz w:val="20"/>
          <w:szCs w:val="20"/>
        </w:rPr>
      </w:pPr>
    </w:p>
    <w:tbl>
      <w:tblPr>
        <w:tblW w:w="14449" w:type="dxa"/>
        <w:tblCellSpacing w:w="15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527"/>
        <w:gridCol w:w="2166"/>
        <w:gridCol w:w="2347"/>
        <w:gridCol w:w="2708"/>
        <w:gridCol w:w="2540"/>
      </w:tblGrid>
      <w:tr w:rsidR="007C20A0" w:rsidRPr="007A7F3D" w14:paraId="0A7D73E4" w14:textId="77777777" w:rsidTr="00821EDE">
        <w:trPr>
          <w:trHeight w:val="654"/>
          <w:tblHeader/>
          <w:tblCellSpacing w:w="15" w:type="dxa"/>
        </w:trPr>
        <w:tc>
          <w:tcPr>
            <w:tcW w:w="2116" w:type="dxa"/>
            <w:hideMark/>
          </w:tcPr>
          <w:p w14:paraId="7D2F97C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2497" w:type="dxa"/>
            <w:hideMark/>
          </w:tcPr>
          <w:p w14:paraId="25DEC660" w14:textId="268F2A13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konieczny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(2)</w:t>
            </w:r>
          </w:p>
        </w:tc>
        <w:tc>
          <w:tcPr>
            <w:tcW w:w="2136" w:type="dxa"/>
            <w:hideMark/>
          </w:tcPr>
          <w:p w14:paraId="6E6D07F2" w14:textId="346293F4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podstawowy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(3)</w:t>
            </w:r>
          </w:p>
        </w:tc>
        <w:tc>
          <w:tcPr>
            <w:tcW w:w="2317" w:type="dxa"/>
            <w:hideMark/>
          </w:tcPr>
          <w:p w14:paraId="67D6BC28" w14:textId="5322C898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rozszerzający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(4)</w:t>
            </w:r>
          </w:p>
        </w:tc>
        <w:tc>
          <w:tcPr>
            <w:tcW w:w="2678" w:type="dxa"/>
            <w:hideMark/>
          </w:tcPr>
          <w:p w14:paraId="33FD444A" w14:textId="532BDCA4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dopełniający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(5)</w:t>
            </w:r>
          </w:p>
        </w:tc>
        <w:tc>
          <w:tcPr>
            <w:tcW w:w="2495" w:type="dxa"/>
            <w:hideMark/>
          </w:tcPr>
          <w:p w14:paraId="45129D0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Poziom </w:t>
            </w:r>
            <w:r w:rsidR="007A7F3D" w:rsidRPr="000508B9">
              <w:rPr>
                <w:rFonts w:cs="Arial"/>
                <w:b/>
                <w:bCs/>
                <w:sz w:val="22"/>
                <w:szCs w:val="22"/>
              </w:rPr>
              <w:t>wykraczający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 (6)</w:t>
            </w:r>
          </w:p>
          <w:p w14:paraId="1631AB18" w14:textId="6C12E0AD" w:rsidR="007A7F3D" w:rsidRPr="000508B9" w:rsidRDefault="007A7F3D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(</w:t>
            </w:r>
            <w:r w:rsidR="00F9496E" w:rsidRPr="000508B9">
              <w:rPr>
                <w:rFonts w:cs="Arial"/>
                <w:b/>
                <w:bCs/>
                <w:sz w:val="22"/>
                <w:szCs w:val="22"/>
              </w:rPr>
              <w:t>t</w:t>
            </w:r>
            <w:r w:rsidRPr="000508B9">
              <w:rPr>
                <w:rFonts w:cs="Arial"/>
                <w:b/>
                <w:bCs/>
                <w:sz w:val="22"/>
                <w:szCs w:val="22"/>
              </w:rPr>
              <w:t xml:space="preserve">wórczy) </w:t>
            </w:r>
          </w:p>
        </w:tc>
      </w:tr>
      <w:tr w:rsidR="007C20A0" w:rsidRPr="007A7F3D" w14:paraId="0868C197" w14:textId="77777777" w:rsidTr="00821EDE">
        <w:trPr>
          <w:trHeight w:hRule="exact" w:val="1412"/>
          <w:tblCellSpacing w:w="15" w:type="dxa"/>
        </w:trPr>
        <w:tc>
          <w:tcPr>
            <w:tcW w:w="2116" w:type="dxa"/>
            <w:hideMark/>
          </w:tcPr>
          <w:p w14:paraId="09D39FD6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2497" w:type="dxa"/>
            <w:hideMark/>
          </w:tcPr>
          <w:p w14:paraId="16A79C74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śpiewie piosenki</w:t>
            </w:r>
          </w:p>
        </w:tc>
        <w:tc>
          <w:tcPr>
            <w:tcW w:w="2136" w:type="dxa"/>
            <w:hideMark/>
          </w:tcPr>
          <w:p w14:paraId="3729BB19" w14:textId="0B8D077C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zespole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 klasowym </w:t>
            </w:r>
          </w:p>
        </w:tc>
        <w:tc>
          <w:tcPr>
            <w:tcW w:w="2317" w:type="dxa"/>
            <w:hideMark/>
          </w:tcPr>
          <w:p w14:paraId="56FB8752" w14:textId="2653CA1B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śpiewa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poprawnie </w:t>
            </w:r>
            <w:r w:rsidRPr="000508B9">
              <w:rPr>
                <w:rFonts w:cs="Arial"/>
                <w:sz w:val="22"/>
                <w:szCs w:val="22"/>
              </w:rPr>
              <w:t xml:space="preserve">piosenkę 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w zespole klasowym </w:t>
            </w:r>
          </w:p>
        </w:tc>
        <w:tc>
          <w:tcPr>
            <w:tcW w:w="2678" w:type="dxa"/>
            <w:hideMark/>
          </w:tcPr>
          <w:p w14:paraId="0A833B72" w14:textId="38E35D69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śpiewa piosenkę samodzielnie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lub w małej grupie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A7F3D" w:rsidRPr="000508B9">
              <w:rPr>
                <w:rFonts w:cs="Arial"/>
                <w:sz w:val="22"/>
                <w:szCs w:val="22"/>
              </w:rPr>
              <w:t>z zaangażowaniem</w:t>
            </w:r>
          </w:p>
        </w:tc>
        <w:tc>
          <w:tcPr>
            <w:tcW w:w="2495" w:type="dxa"/>
            <w:hideMark/>
          </w:tcPr>
          <w:p w14:paraId="678C320B" w14:textId="7C251A79" w:rsidR="007C20A0" w:rsidRPr="000508B9" w:rsidRDefault="000C18E1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</w:t>
            </w:r>
            <w:r w:rsidR="007A7F3D" w:rsidRPr="000508B9">
              <w:rPr>
                <w:rFonts w:cs="Arial"/>
                <w:sz w:val="22"/>
                <w:szCs w:val="22"/>
              </w:rPr>
              <w:t>piewa piosenkę z pamięci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9B54F0" w:rsidRPr="000508B9">
              <w:rPr>
                <w:rFonts w:cs="Arial"/>
                <w:sz w:val="22"/>
                <w:szCs w:val="22"/>
              </w:rPr>
              <w:t>(indywidualnie lub zespołowo)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, </w:t>
            </w:r>
            <w:r w:rsidR="007C20A0" w:rsidRPr="000508B9">
              <w:rPr>
                <w:rFonts w:cs="Arial"/>
                <w:sz w:val="22"/>
                <w:szCs w:val="22"/>
              </w:rPr>
              <w:t>proponuje własny sposób wykonania</w:t>
            </w:r>
          </w:p>
        </w:tc>
      </w:tr>
      <w:tr w:rsidR="007C20A0" w:rsidRPr="007A7F3D" w14:paraId="7A584695" w14:textId="77777777" w:rsidTr="00821EDE">
        <w:trPr>
          <w:trHeight w:val="1092"/>
          <w:tblCellSpacing w:w="15" w:type="dxa"/>
        </w:trPr>
        <w:tc>
          <w:tcPr>
            <w:tcW w:w="2116" w:type="dxa"/>
            <w:hideMark/>
          </w:tcPr>
          <w:p w14:paraId="35D77F6B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2497" w:type="dxa"/>
            <w:hideMark/>
          </w:tcPr>
          <w:p w14:paraId="2740033D" w14:textId="2472DEC0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wydobywa dźwięk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i </w:t>
            </w:r>
            <w:r w:rsidRPr="000508B9">
              <w:rPr>
                <w:rFonts w:cs="Arial"/>
                <w:sz w:val="22"/>
                <w:szCs w:val="22"/>
              </w:rPr>
              <w:t>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instrumentu</w:t>
            </w:r>
          </w:p>
        </w:tc>
        <w:tc>
          <w:tcPr>
            <w:tcW w:w="2136" w:type="dxa"/>
            <w:hideMark/>
          </w:tcPr>
          <w:p w14:paraId="5DC90D0E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prosty rytm lub melodię</w:t>
            </w:r>
          </w:p>
        </w:tc>
        <w:tc>
          <w:tcPr>
            <w:tcW w:w="2317" w:type="dxa"/>
            <w:hideMark/>
          </w:tcPr>
          <w:p w14:paraId="0506C062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melodię poprawnie</w:t>
            </w:r>
          </w:p>
        </w:tc>
        <w:tc>
          <w:tcPr>
            <w:tcW w:w="2678" w:type="dxa"/>
            <w:hideMark/>
          </w:tcPr>
          <w:p w14:paraId="6F0F3176" w14:textId="7368263B" w:rsidR="007C20A0" w:rsidRPr="000508B9" w:rsidRDefault="007F242B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>ykonuje melodię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="007A7F3D" w:rsidRPr="000508B9">
              <w:rPr>
                <w:rFonts w:cs="Arial"/>
                <w:sz w:val="22"/>
                <w:szCs w:val="22"/>
              </w:rPr>
              <w:t>zaangażowaniem</w:t>
            </w:r>
            <w:r w:rsidR="009B54F0" w:rsidRPr="000508B9">
              <w:rPr>
                <w:rFonts w:cs="Arial"/>
                <w:sz w:val="22"/>
                <w:szCs w:val="22"/>
              </w:rPr>
              <w:t xml:space="preserve"> i dbałością o poprawność</w:t>
            </w:r>
          </w:p>
        </w:tc>
        <w:tc>
          <w:tcPr>
            <w:tcW w:w="2495" w:type="dxa"/>
            <w:hideMark/>
          </w:tcPr>
          <w:p w14:paraId="34E96F1C" w14:textId="3AD0BA1F" w:rsidR="007C20A0" w:rsidRPr="000508B9" w:rsidRDefault="007A7F3D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 xml:space="preserve">gra z pamięci, </w:t>
            </w:r>
            <w:r w:rsidR="007C20A0" w:rsidRPr="000508B9">
              <w:rPr>
                <w:rFonts w:cs="Arial"/>
                <w:sz w:val="22"/>
                <w:szCs w:val="22"/>
              </w:rPr>
              <w:t>tworzy własny</w:t>
            </w:r>
            <w:r w:rsidRPr="000508B9">
              <w:rPr>
                <w:rFonts w:cs="Arial"/>
                <w:sz w:val="22"/>
                <w:szCs w:val="22"/>
              </w:rPr>
              <w:t xml:space="preserve"> </w:t>
            </w:r>
            <w:r w:rsidR="007C20A0" w:rsidRPr="000508B9">
              <w:rPr>
                <w:rFonts w:cs="Arial"/>
                <w:sz w:val="22"/>
                <w:szCs w:val="22"/>
              </w:rPr>
              <w:t>akompaniament lub improwizuje</w:t>
            </w:r>
          </w:p>
        </w:tc>
      </w:tr>
      <w:tr w:rsidR="007C20A0" w:rsidRPr="007A7F3D" w14:paraId="0F0BB0B9" w14:textId="77777777" w:rsidTr="00821EDE">
        <w:trPr>
          <w:trHeight w:val="1102"/>
          <w:tblCellSpacing w:w="15" w:type="dxa"/>
        </w:trPr>
        <w:tc>
          <w:tcPr>
            <w:tcW w:w="2116" w:type="dxa"/>
            <w:hideMark/>
          </w:tcPr>
          <w:p w14:paraId="2798B1EC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Ruch przy muzyce</w:t>
            </w:r>
          </w:p>
        </w:tc>
        <w:tc>
          <w:tcPr>
            <w:tcW w:w="2497" w:type="dxa"/>
            <w:hideMark/>
          </w:tcPr>
          <w:p w14:paraId="27EE84E0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reaguje ruchem na muzykę</w:t>
            </w:r>
          </w:p>
        </w:tc>
        <w:tc>
          <w:tcPr>
            <w:tcW w:w="2136" w:type="dxa"/>
            <w:hideMark/>
          </w:tcPr>
          <w:p w14:paraId="046C4C90" w14:textId="331838DE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zabawach muzyczno-ruchowych</w:t>
            </w:r>
          </w:p>
        </w:tc>
        <w:tc>
          <w:tcPr>
            <w:tcW w:w="2317" w:type="dxa"/>
            <w:hideMark/>
          </w:tcPr>
          <w:p w14:paraId="49C1D2DB" w14:textId="1909DE18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ruch zgodny z</w:t>
            </w:r>
            <w:r w:rsidR="00666E56" w:rsidRPr="000508B9">
              <w:rPr>
                <w:rFonts w:cs="Arial"/>
                <w:sz w:val="22"/>
                <w:szCs w:val="22"/>
              </w:rPr>
              <w:t> </w:t>
            </w:r>
            <w:r w:rsidRPr="000508B9">
              <w:rPr>
                <w:rFonts w:cs="Arial"/>
                <w:sz w:val="22"/>
                <w:szCs w:val="22"/>
              </w:rPr>
              <w:t>charakterem muzyki</w:t>
            </w:r>
          </w:p>
        </w:tc>
        <w:tc>
          <w:tcPr>
            <w:tcW w:w="2678" w:type="dxa"/>
            <w:hideMark/>
          </w:tcPr>
          <w:p w14:paraId="2BC2EB49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interpretuje muzykę ruchem</w:t>
            </w:r>
          </w:p>
        </w:tc>
        <w:tc>
          <w:tcPr>
            <w:tcW w:w="2495" w:type="dxa"/>
            <w:hideMark/>
          </w:tcPr>
          <w:p w14:paraId="6FC90D2F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własną ilustrację ruchową</w:t>
            </w:r>
          </w:p>
        </w:tc>
      </w:tr>
      <w:tr w:rsidR="007C20A0" w:rsidRPr="007A7F3D" w14:paraId="32FDE34D" w14:textId="77777777" w:rsidTr="00821EDE">
        <w:trPr>
          <w:trHeight w:val="813"/>
          <w:tblCellSpacing w:w="15" w:type="dxa"/>
        </w:trPr>
        <w:tc>
          <w:tcPr>
            <w:tcW w:w="2116" w:type="dxa"/>
            <w:hideMark/>
          </w:tcPr>
          <w:p w14:paraId="4E876B3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2497" w:type="dxa"/>
            <w:hideMark/>
          </w:tcPr>
          <w:p w14:paraId="3C291E28" w14:textId="3BCA0704" w:rsidR="007C20A0" w:rsidRPr="000508B9" w:rsidRDefault="00F07A56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s</w:t>
            </w:r>
            <w:r w:rsidR="007A7F3D" w:rsidRPr="000508B9">
              <w:rPr>
                <w:rFonts w:cs="Arial"/>
                <w:sz w:val="22"/>
                <w:szCs w:val="22"/>
              </w:rPr>
              <w:t>łucha muzyki</w:t>
            </w:r>
          </w:p>
        </w:tc>
        <w:tc>
          <w:tcPr>
            <w:tcW w:w="2136" w:type="dxa"/>
            <w:hideMark/>
          </w:tcPr>
          <w:p w14:paraId="1076C411" w14:textId="0A9DD139"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o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pisuje nastrój słuchanej muzyki </w:t>
            </w:r>
          </w:p>
        </w:tc>
        <w:tc>
          <w:tcPr>
            <w:tcW w:w="2317" w:type="dxa"/>
            <w:hideMark/>
          </w:tcPr>
          <w:p w14:paraId="374C8A5B" w14:textId="5F443FC6" w:rsidR="007C20A0" w:rsidRPr="000508B9" w:rsidRDefault="00913F04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n</w:t>
            </w:r>
            <w:r w:rsidR="007A7F3D" w:rsidRPr="000508B9">
              <w:rPr>
                <w:rFonts w:cs="Arial"/>
                <w:sz w:val="22"/>
                <w:szCs w:val="22"/>
              </w:rPr>
              <w:t>azywa</w:t>
            </w:r>
            <w:r w:rsidR="007C20A0" w:rsidRPr="000508B9">
              <w:rPr>
                <w:rFonts w:cs="Arial"/>
                <w:sz w:val="22"/>
                <w:szCs w:val="22"/>
              </w:rPr>
              <w:t xml:space="preserve"> elementy muzyki w utworze</w:t>
            </w:r>
          </w:p>
        </w:tc>
        <w:tc>
          <w:tcPr>
            <w:tcW w:w="2678" w:type="dxa"/>
            <w:hideMark/>
          </w:tcPr>
          <w:p w14:paraId="0E649828" w14:textId="5CF4C32D" w:rsidR="007C20A0" w:rsidRPr="000508B9" w:rsidRDefault="00821EDE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</w:t>
            </w:r>
            <w:r w:rsidR="007A7F3D" w:rsidRPr="000508B9">
              <w:rPr>
                <w:rFonts w:cs="Arial"/>
                <w:sz w:val="22"/>
                <w:szCs w:val="22"/>
              </w:rPr>
              <w:t xml:space="preserve">skazuje elementy muzyki, wyjaśnia ich </w:t>
            </w:r>
            <w:r w:rsidR="004908B4" w:rsidRPr="000508B9">
              <w:rPr>
                <w:rFonts w:cs="Arial"/>
                <w:sz w:val="22"/>
                <w:szCs w:val="22"/>
              </w:rPr>
              <w:t>znaczenie</w:t>
            </w:r>
          </w:p>
        </w:tc>
        <w:tc>
          <w:tcPr>
            <w:tcW w:w="2495" w:type="dxa"/>
            <w:hideMark/>
          </w:tcPr>
          <w:p w14:paraId="442DFADE" w14:textId="7584E8F5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formułuje opini</w:t>
            </w:r>
            <w:r w:rsidR="000456A9" w:rsidRPr="000508B9">
              <w:rPr>
                <w:rFonts w:cs="Arial"/>
                <w:sz w:val="22"/>
                <w:szCs w:val="22"/>
              </w:rPr>
              <w:t>e na temat słuchanej muzyki</w:t>
            </w:r>
          </w:p>
        </w:tc>
      </w:tr>
      <w:tr w:rsidR="007C20A0" w:rsidRPr="007A7F3D" w14:paraId="0EB49846" w14:textId="77777777" w:rsidTr="00821EDE">
        <w:trPr>
          <w:trHeight w:val="824"/>
          <w:tblCellSpacing w:w="15" w:type="dxa"/>
        </w:trPr>
        <w:tc>
          <w:tcPr>
            <w:tcW w:w="2116" w:type="dxa"/>
            <w:hideMark/>
          </w:tcPr>
          <w:p w14:paraId="5105D3D8" w14:textId="77777777" w:rsidR="007C20A0" w:rsidRPr="000508B9" w:rsidRDefault="007C20A0" w:rsidP="00DD040D">
            <w:pPr>
              <w:pStyle w:val="Bezodstpw"/>
              <w:rPr>
                <w:rFonts w:cs="Arial"/>
                <w:b/>
                <w:bCs/>
                <w:sz w:val="22"/>
                <w:szCs w:val="22"/>
              </w:rPr>
            </w:pPr>
            <w:r w:rsidRPr="000508B9">
              <w:rPr>
                <w:rFonts w:cs="Arial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2497" w:type="dxa"/>
            <w:hideMark/>
          </w:tcPr>
          <w:p w14:paraId="679CDB42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uczestniczy w działaniach zespołowych</w:t>
            </w:r>
          </w:p>
        </w:tc>
        <w:tc>
          <w:tcPr>
            <w:tcW w:w="2136" w:type="dxa"/>
            <w:hideMark/>
          </w:tcPr>
          <w:p w14:paraId="0794725C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współpracuje w zespole muzycznym</w:t>
            </w:r>
          </w:p>
        </w:tc>
        <w:tc>
          <w:tcPr>
            <w:tcW w:w="2317" w:type="dxa"/>
            <w:hideMark/>
          </w:tcPr>
          <w:p w14:paraId="64F3DECE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wykonuje zadania muzyczne w zespole</w:t>
            </w:r>
          </w:p>
        </w:tc>
        <w:tc>
          <w:tcPr>
            <w:tcW w:w="2678" w:type="dxa"/>
            <w:hideMark/>
          </w:tcPr>
          <w:p w14:paraId="7AB76531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świadomie współtworzy działania muzyczne</w:t>
            </w:r>
          </w:p>
        </w:tc>
        <w:tc>
          <w:tcPr>
            <w:tcW w:w="2495" w:type="dxa"/>
            <w:hideMark/>
          </w:tcPr>
          <w:p w14:paraId="68B1F944" w14:textId="77777777" w:rsidR="007C20A0" w:rsidRPr="000508B9" w:rsidRDefault="007C20A0" w:rsidP="00DD040D">
            <w:pPr>
              <w:pStyle w:val="Bezodstpw"/>
              <w:rPr>
                <w:rFonts w:cs="Arial"/>
                <w:sz w:val="22"/>
                <w:szCs w:val="22"/>
              </w:rPr>
            </w:pPr>
            <w:r w:rsidRPr="000508B9">
              <w:rPr>
                <w:rFonts w:cs="Arial"/>
                <w:sz w:val="22"/>
                <w:szCs w:val="22"/>
              </w:rPr>
              <w:t>tworzy własne pomysły muzyczne</w:t>
            </w:r>
          </w:p>
        </w:tc>
      </w:tr>
    </w:tbl>
    <w:p w14:paraId="1AD8BE14" w14:textId="77777777" w:rsidR="009B54F0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0"/>
          <w:szCs w:val="20"/>
          <w:highlight w:val="green"/>
          <w:lang w:eastAsia="pl-PL"/>
          <w14:ligatures w14:val="none"/>
        </w:rPr>
      </w:pPr>
    </w:p>
    <w:p w14:paraId="5A57C37B" w14:textId="1F6B0C5A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z muzyki uwzględnia zarówno poziom opanowania umiejętności muzycznych ucznia, określonych w rubryce, jak i jego postawę podczas zajęć,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szczególności zaangażowanie, aktywność, współpracę oraz kreatywność.</w:t>
      </w:r>
    </w:p>
    <w:p w14:paraId="3086C0A0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2563CAA3" w14:textId="01623A56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Rubryka porządkuje przede wszystkim podstawowe obszary aktywności muzycznej ucznia. Pozostałe elementy oceniania, takie jak uczestnictwo w kulturze, refleksja nad własną pracą, współpraca, sprawczość oraz stosowanie zasad związanych z bezpieczeństwem i higieną działań muzycznych, uwzględniane są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bieżącej ocenie pracy ucznia.</w:t>
      </w:r>
    </w:p>
    <w:p w14:paraId="6D251431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097B065E" w14:textId="20AC4C64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Elementem oceny z muzyki jest również zdolność ucznia do refleksji nad własną pracą, podejmowania prób samooceny oraz korzystania z informacji zwrotnej w</w:t>
      </w:r>
      <w:r w:rsidR="004D357C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 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dalszym działaniu.</w:t>
      </w:r>
    </w:p>
    <w:p w14:paraId="63939429" w14:textId="7601BB52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Uczeń nie jest zobowiązany do indywidualnych wystąpień wokalnych; formy aktywności dostosowuje się do jego możliwości i poczucia bezpieczeństwa.</w:t>
      </w:r>
    </w:p>
    <w:p w14:paraId="762FE251" w14:textId="5384F801" w:rsidR="009B54F0" w:rsidRPr="0047062E" w:rsidRDefault="007C20A0" w:rsidP="009B54F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Ogólne kryteria oceniania</w:t>
      </w:r>
      <w:r w:rsidR="009B54F0"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:</w:t>
      </w:r>
    </w:p>
    <w:p w14:paraId="4BA07E71" w14:textId="15158709" w:rsidR="009B54F0" w:rsidRPr="0047062E" w:rsidRDefault="009B54F0" w:rsidP="008D6CA7">
      <w:pPr>
        <w:spacing w:after="0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</w:t>
      </w:r>
      <w:r w:rsidR="009110A9"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a</w:t>
      </w: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 xml:space="preserve"> (1)</w:t>
      </w:r>
    </w:p>
    <w:p w14:paraId="6BCE0E74" w14:textId="260A45F2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  <w:r w:rsidRPr="0047062E"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14:paraId="3405B726" w14:textId="77777777" w:rsidR="009B54F0" w:rsidRPr="0047062E" w:rsidRDefault="009B54F0" w:rsidP="009B54F0">
      <w:pPr>
        <w:spacing w:after="0" w:line="240" w:lineRule="auto"/>
        <w:rPr>
          <w:rFonts w:eastAsia="Times New Roman" w:cs="Times New Roman"/>
          <w:color w:val="0E0E0E"/>
          <w:kern w:val="0"/>
          <w:sz w:val="22"/>
          <w:szCs w:val="22"/>
          <w:lang w:eastAsia="pl-PL"/>
          <w14:ligatures w14:val="none"/>
        </w:rPr>
      </w:pPr>
    </w:p>
    <w:p w14:paraId="147BC2C9" w14:textId="77777777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dopuszczająca (2)</w:t>
      </w:r>
    </w:p>
    <w:p w14:paraId="39F1BEA2" w14:textId="1F22A3ED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 xml:space="preserve">Uczeń w minimalnym stopniu opanował wymagane wiadomości i umiejętności. Przy pomocy nauczyciela wykonuje proste zadania muzyczne, uczestniczy w śpiewie, ćwiczeniach rytmicznych oraz podejmuje próby udziału w działaniach muzycznych. </w:t>
      </w:r>
      <w:r w:rsidR="00764AC4" w:rsidRPr="0047062E">
        <w:rPr>
          <w:rFonts w:asciiTheme="minorHAnsi" w:hAnsiTheme="minorHAnsi"/>
          <w:sz w:val="22"/>
          <w:szCs w:val="22"/>
        </w:rPr>
        <w:t>Mimo</w:t>
      </w:r>
      <w:r w:rsidRPr="0047062E">
        <w:rPr>
          <w:rFonts w:asciiTheme="minorHAnsi" w:hAnsiTheme="minorHAnsi"/>
          <w:sz w:val="22"/>
          <w:szCs w:val="22"/>
        </w:rPr>
        <w:t xml:space="preserve"> trudności podejmuje próby działania muzycznego.</w:t>
      </w:r>
    </w:p>
    <w:p w14:paraId="400B7C2E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06E90E2F" w14:textId="215E7717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dostateczna (3)</w:t>
      </w:r>
    </w:p>
    <w:p w14:paraId="36496E29" w14:textId="3DE1FAC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14:paraId="2790CF35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4BD44DEA" w14:textId="13A7CDDA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dobra (4)</w:t>
      </w:r>
    </w:p>
    <w:p w14:paraId="56E733BC" w14:textId="7777777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14:paraId="6E072146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527BC643" w14:textId="7969E1C4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bardzo dobra (5)</w:t>
      </w:r>
    </w:p>
    <w:p w14:paraId="35C9369A" w14:textId="77777777" w:rsidR="009B54F0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14:paraId="32DB8580" w14:textId="77777777" w:rsidR="008D6CA7" w:rsidRPr="0047062E" w:rsidRDefault="008D6CA7" w:rsidP="008D6CA7">
      <w:pPr>
        <w:spacing w:after="0"/>
        <w:rPr>
          <w:rFonts w:cs="Arial"/>
          <w:sz w:val="22"/>
          <w:szCs w:val="22"/>
        </w:rPr>
      </w:pPr>
    </w:p>
    <w:p w14:paraId="3670C232" w14:textId="22946B0D" w:rsidR="007C20A0" w:rsidRPr="0047062E" w:rsidRDefault="007C20A0" w:rsidP="008D6CA7">
      <w:pPr>
        <w:spacing w:after="0"/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Ocena celująca (6)</w:t>
      </w:r>
    </w:p>
    <w:p w14:paraId="29DE5DA0" w14:textId="18F9D6A3" w:rsidR="00CB7FAA" w:rsidRPr="0047062E" w:rsidRDefault="009B54F0" w:rsidP="008D6CA7">
      <w:pPr>
        <w:pStyle w:val="p1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7062E">
        <w:rPr>
          <w:rFonts w:asciiTheme="minorHAnsi" w:hAnsiTheme="minorHAnsi"/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14:paraId="2F57E3A9" w14:textId="77777777" w:rsidR="007C20A0" w:rsidRPr="0047062E" w:rsidRDefault="007C20A0" w:rsidP="007C20A0">
      <w:pPr>
        <w:pStyle w:val="Nagwek1"/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</w:pPr>
      <w:r w:rsidRPr="0047062E">
        <w:rPr>
          <w:rFonts w:asciiTheme="minorHAnsi" w:hAnsiTheme="minorHAnsi" w:cs="Arial"/>
          <w:b/>
          <w:bCs/>
          <w:color w:val="000000" w:themeColor="text1"/>
          <w:sz w:val="22"/>
          <w:szCs w:val="22"/>
        </w:rPr>
        <w:t>Ocenianie kształtujące</w:t>
      </w:r>
    </w:p>
    <w:p w14:paraId="59C5A116" w14:textId="21F8A273" w:rsidR="007C20A0" w:rsidRPr="0047062E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 lekcjach muzyki stosowane są elementy oceniania kształtującego, które wspierają rozwój ucznia oraz pomagają mu świadomie uczestniczyć w</w:t>
      </w:r>
      <w:r w:rsidR="00821EDE">
        <w:rPr>
          <w:rFonts w:cs="Arial"/>
          <w:sz w:val="22"/>
          <w:szCs w:val="22"/>
        </w:rPr>
        <w:t> </w:t>
      </w:r>
      <w:r w:rsidRPr="0047062E">
        <w:rPr>
          <w:rFonts w:cs="Arial"/>
          <w:sz w:val="22"/>
          <w:szCs w:val="22"/>
        </w:rPr>
        <w:t>procesie uczenia się.</w:t>
      </w:r>
    </w:p>
    <w:p w14:paraId="1EBE1CBB" w14:textId="636C2162" w:rsidR="00631457" w:rsidRDefault="007C20A0" w:rsidP="007C20A0">
      <w:pPr>
        <w:rPr>
          <w:rFonts w:cs="Arial"/>
          <w:sz w:val="22"/>
          <w:szCs w:val="22"/>
        </w:rPr>
      </w:pPr>
      <w:r w:rsidRPr="0047062E">
        <w:rPr>
          <w:rFonts w:cs="Arial"/>
          <w:sz w:val="22"/>
          <w:szCs w:val="22"/>
        </w:rPr>
        <w:t>Nauczyciel:</w:t>
      </w:r>
      <w:r w:rsidRPr="0047062E">
        <w:rPr>
          <w:rFonts w:cs="Arial"/>
          <w:sz w:val="22"/>
          <w:szCs w:val="22"/>
        </w:rPr>
        <w:br/>
        <w:t>– przedstawia uczniom cele lekcji oraz kryteria sukcesu,</w:t>
      </w:r>
      <w:r w:rsidRPr="0047062E">
        <w:rPr>
          <w:rFonts w:cs="Arial"/>
          <w:sz w:val="22"/>
          <w:szCs w:val="22"/>
        </w:rPr>
        <w:br/>
        <w:t>– udziela informacji zwrotnej dotyczącej wykonywanych zadań muzycznych,</w:t>
      </w:r>
      <w:r w:rsidRPr="0047062E">
        <w:rPr>
          <w:rFonts w:cs="Arial"/>
          <w:sz w:val="22"/>
          <w:szCs w:val="22"/>
        </w:rPr>
        <w:br/>
        <w:t>– zachęca uczniów do refleksji nad własną pracą i postępami,</w:t>
      </w:r>
      <w:r w:rsidRPr="0047062E">
        <w:rPr>
          <w:rFonts w:cs="Arial"/>
          <w:sz w:val="22"/>
          <w:szCs w:val="22"/>
        </w:rPr>
        <w:br/>
        <w:t>– wspiera rozwój umiejętności muzycznych poprzez wskazywanie dalszych kierunków pracy,</w:t>
      </w:r>
      <w:r w:rsidRPr="0047062E">
        <w:rPr>
          <w:rFonts w:cs="Arial"/>
          <w:sz w:val="22"/>
          <w:szCs w:val="22"/>
        </w:rPr>
        <w:br/>
        <w:t>– stwarza sytuacje sprzyjające samoocenie oraz wzajemnej informacji zwrotnej w grupie.</w:t>
      </w:r>
    </w:p>
    <w:p w14:paraId="5CC81E43" w14:textId="77777777" w:rsidR="003E407A" w:rsidRDefault="003E407A" w:rsidP="00631457">
      <w:pPr>
        <w:rPr>
          <w:rFonts w:cs="Arial"/>
          <w:sz w:val="22"/>
          <w:szCs w:val="22"/>
        </w:rPr>
      </w:pPr>
    </w:p>
    <w:p w14:paraId="54BDF323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31A58E5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7592EA5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2B087F09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5815660E" w14:textId="77777777" w:rsidR="003E407A" w:rsidRDefault="003E407A" w:rsidP="00631457">
      <w:pPr>
        <w:rPr>
          <w:rStyle w:val="ui-provider"/>
          <w:rFonts w:cstheme="minorHAnsi"/>
          <w:sz w:val="20"/>
          <w:szCs w:val="20"/>
        </w:rPr>
      </w:pPr>
    </w:p>
    <w:p w14:paraId="3DF0FED2" w14:textId="7FFE4120" w:rsidR="00AC1783" w:rsidRPr="00631457" w:rsidRDefault="00AC1783" w:rsidP="00631457">
      <w:pPr>
        <w:rPr>
          <w:rFonts w:cs="Arial"/>
          <w:sz w:val="22"/>
          <w:szCs w:val="22"/>
        </w:rPr>
      </w:pPr>
      <w:r w:rsidRPr="007C20A0">
        <w:rPr>
          <w:rStyle w:val="ui-provider"/>
          <w:rFonts w:cstheme="minorHAnsi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4"/>
        <w:gridCol w:w="5751"/>
        <w:gridCol w:w="5652"/>
      </w:tblGrid>
      <w:tr w:rsidR="00AC1783" w:rsidRPr="00FF69F3" w14:paraId="5D05A9A0" w14:textId="77777777" w:rsidTr="004E394E">
        <w:trPr>
          <w:trHeight w:val="3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14:paraId="616C9D12" w14:textId="77777777" w:rsidR="00AC1783" w:rsidRPr="00FF69F3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t>Temat lekcji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2B321" w14:textId="77777777" w:rsidR="00AC1783" w:rsidRPr="00FF69F3" w:rsidRDefault="00AC1783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  <w:lang w:bidi="pl-PL"/>
              </w:rPr>
              <w:t>Wymagania podstawowe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hideMark/>
          </w:tcPr>
          <w:p w14:paraId="142EA892" w14:textId="68CFA1C3" w:rsidR="00AC1783" w:rsidRPr="00FF69F3" w:rsidRDefault="00DA7016" w:rsidP="00DB6697">
            <w:pPr>
              <w:pStyle w:val="Bezodstpw"/>
              <w:contextualSpacing/>
              <w:rPr>
                <w:rFonts w:cs="Calibri"/>
                <w:sz w:val="22"/>
                <w:szCs w:val="22"/>
                <w:lang w:bidi="pl-PL"/>
              </w:rPr>
            </w:pPr>
            <w:r>
              <w:rPr>
                <w:rFonts w:cs="Calibri"/>
                <w:sz w:val="22"/>
                <w:szCs w:val="22"/>
                <w:lang w:bidi="pl-PL"/>
              </w:rPr>
              <w:t xml:space="preserve">  </w:t>
            </w:r>
            <w:r w:rsidR="00AC1783" w:rsidRPr="00FF69F3">
              <w:rPr>
                <w:rFonts w:cs="Calibri"/>
                <w:sz w:val="22"/>
                <w:szCs w:val="22"/>
                <w:lang w:bidi="pl-PL"/>
              </w:rPr>
              <w:t>Wymagania ponadpodstawowe</w:t>
            </w:r>
          </w:p>
        </w:tc>
      </w:tr>
      <w:tr w:rsidR="00AC1783" w:rsidRPr="00FF69F3" w14:paraId="40684761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4EFE" w14:textId="604A7DF8" w:rsidR="00AC1783" w:rsidRPr="00FF69F3" w:rsidRDefault="00AC1783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Rozdział I. </w:t>
            </w:r>
            <w:r w:rsidR="007C20A0" w:rsidRPr="00FF69F3">
              <w:rPr>
                <w:rFonts w:cs="Calibri"/>
                <w:sz w:val="22"/>
                <w:szCs w:val="22"/>
              </w:rPr>
              <w:t>Barwy jesieni</w:t>
            </w:r>
          </w:p>
        </w:tc>
      </w:tr>
      <w:tr w:rsidR="007B23A0" w:rsidRPr="00FF69F3" w14:paraId="0800DF2D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91E2" w14:textId="04D1BAAC" w:rsidR="007B23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</w:t>
            </w:r>
            <w:r w:rsidR="00CC3F13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Niech połączy nas muzyka</w:t>
            </w:r>
            <w:r w:rsidR="006F643B" w:rsidRPr="00FF69F3">
              <w:rPr>
                <w:rFonts w:cs="Calibri"/>
                <w:sz w:val="22"/>
                <w:szCs w:val="22"/>
              </w:rPr>
              <w:t>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A9F29" w14:textId="77777777" w:rsidR="00A80188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„Łączy nas muzyka”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6F4800CB" w14:textId="7724735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słuchaną muzykę podczas zabaw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3423114" w14:textId="77777777" w:rsidR="00F26E75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0830B456" w14:textId="77777777" w:rsidR="00F26E75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zabawach muzyczno-ruchowych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14:paraId="3CB26384" w14:textId="5AA6A406" w:rsidR="007B23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– </w:t>
            </w:r>
            <w:r w:rsidRPr="00FF69F3">
              <w:rPr>
                <w:rFonts w:cs="Calibri"/>
                <w:sz w:val="22"/>
                <w:szCs w:val="22"/>
              </w:rPr>
              <w:t>szanuje granice innych osób i zachowuje bezpieczną postawę podczas działań ruchowych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A66C" w14:textId="77777777" w:rsidR="00F26E75" w:rsidRPr="00FF69F3" w:rsidRDefault="00F26E7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wykonuje kroki zgodnie z rytmem i charakterem muzyki (R)</w:t>
            </w:r>
          </w:p>
          <w:p w14:paraId="78CD517E" w14:textId="4F82F18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przykłady wpływu muzyki na samopoczucie, emocje lub relacje między ludźmi (R)</w:t>
            </w:r>
          </w:p>
          <w:p w14:paraId="52050096" w14:textId="551BA2E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podczas wspólnych działań muzycznych w</w:t>
            </w:r>
            <w:r w:rsidR="00135144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grupie (D)</w:t>
            </w:r>
          </w:p>
          <w:p w14:paraId="22A0A5AF" w14:textId="72CDA36B" w:rsidR="007B23A0" w:rsidRPr="00FF69F3" w:rsidRDefault="00CF31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podaje własne przykłady sytuacji, w których muzyka pełni ważną rolę w życiu ludzi (W)</w:t>
            </w:r>
          </w:p>
        </w:tc>
      </w:tr>
      <w:tr w:rsidR="007C20A0" w:rsidRPr="00FF69F3" w14:paraId="44F5897B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1456" w14:textId="220DA8D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 jest wszędzie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563C" w14:textId="2B8FC16A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„Poczuj rytm i</w:t>
            </w:r>
            <w:r w:rsidR="00CC0800" w:rsidRPr="00FF69F3">
              <w:rPr>
                <w:rFonts w:cs="Calibri"/>
                <w:sz w:val="22"/>
                <w:szCs w:val="22"/>
              </w:rPr>
              <w:t> k</w:t>
            </w:r>
            <w:r w:rsidRPr="00FF69F3">
              <w:rPr>
                <w:rFonts w:cs="Calibri"/>
                <w:sz w:val="22"/>
                <w:szCs w:val="22"/>
              </w:rPr>
              <w:t xml:space="preserve">laszcz!”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569733CD" w14:textId="77777777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poprzez klaskanie lub ruch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1F04C08F" w14:textId="77777777" w:rsidR="00CC0800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(P) </w:t>
            </w:r>
          </w:p>
          <w:p w14:paraId="28508852" w14:textId="77777777" w:rsidR="00CC080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0AEC15C4" w14:textId="6035D311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rozpoznaje podstawowe wartości rytmiczne nut i</w:t>
            </w:r>
            <w:r w:rsidR="00CC0800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pauz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CA88" w14:textId="49778E23" w:rsidR="00F1017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wyjaśnia pojęci</w:t>
            </w:r>
            <w:r w:rsidR="00B22337" w:rsidRPr="00FF69F3">
              <w:rPr>
                <w:rFonts w:cs="Calibri"/>
                <w:sz w:val="22"/>
                <w:szCs w:val="22"/>
              </w:rPr>
              <w:t>e</w:t>
            </w:r>
            <w:r w:rsidRPr="00FF69F3">
              <w:rPr>
                <w:rFonts w:cs="Calibri"/>
                <w:sz w:val="22"/>
                <w:szCs w:val="22"/>
              </w:rPr>
              <w:t xml:space="preserve"> rytmu (</w:t>
            </w:r>
            <w:r w:rsidR="00750B80">
              <w:rPr>
                <w:rFonts w:cs="Calibri"/>
                <w:sz w:val="22"/>
                <w:szCs w:val="22"/>
              </w:rPr>
              <w:t>R</w:t>
            </w:r>
            <w:r w:rsidRPr="00FF69F3">
              <w:rPr>
                <w:rFonts w:cs="Calibri"/>
                <w:sz w:val="22"/>
                <w:szCs w:val="22"/>
              </w:rPr>
              <w:t xml:space="preserve">) </w:t>
            </w:r>
          </w:p>
          <w:p w14:paraId="6FA2FFE3" w14:textId="46F1E84E" w:rsidR="00CC080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przykłady rytmu w</w:t>
            </w:r>
            <w:r w:rsidR="00CC0800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przyrodzie i codziennych czynnościach (D) </w:t>
            </w:r>
          </w:p>
          <w:p w14:paraId="17336D91" w14:textId="504E872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własny prosty układ rytmiczny (W)</w:t>
            </w:r>
          </w:p>
          <w:p w14:paraId="1E0BC79D" w14:textId="2AFF126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C20A0" w:rsidRPr="00FF69F3" w14:paraId="4EAA9A34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1D69" w14:textId="75A63B8B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3. Rytmiczne zabawy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DD32E" w14:textId="15C3F92B" w:rsidR="0030347B" w:rsidRPr="00FF69F3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zabawach rytmicznych z</w:t>
            </w:r>
            <w:r w:rsidR="0030347B" w:rsidRPr="00FF69F3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wykorzystaniem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(K) </w:t>
            </w:r>
          </w:p>
          <w:p w14:paraId="3E7D03EF" w14:textId="5CFD3D84" w:rsidR="007C20A0" w:rsidRPr="00FF69F3" w:rsidRDefault="0030347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>–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wykonuje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proste </w:t>
            </w:r>
            <w:r w:rsidR="007C20A0" w:rsidRPr="00FF69F3">
              <w:rPr>
                <w:rFonts w:cs="Calibri"/>
                <w:sz w:val="22"/>
                <w:szCs w:val="22"/>
              </w:rPr>
              <w:t>rytmy za pomocą sylab rytmicznych (tataizacja)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i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schematy rytmiczne z wykorzystaniem gestodźwięków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C9E7" w14:textId="00ECD22B" w:rsidR="007C20A0" w:rsidRPr="00FF69F3" w:rsidRDefault="007C20A0" w:rsidP="00DB6697">
            <w:pPr>
              <w:pStyle w:val="p1"/>
              <w:contextualSpacing/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współpracuje w grupie podczas zabaw rytmicznych (</w:t>
            </w:r>
            <w:r w:rsidR="007A7F3D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) </w:t>
            </w:r>
            <w:r w:rsidR="0030347B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</w:r>
            <w:r w:rsidR="007A7F3D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>– wypowiada się na temat swoich trudności i sukcesów podczas wykonywania ćwiczeń rytmicznych (D)</w:t>
            </w:r>
            <w:r w:rsidR="0030347B"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br/>
              <w:t>–</w:t>
            </w:r>
            <w:r w:rsidRPr="00FF69F3">
              <w:rPr>
                <w:rFonts w:asciiTheme="minorHAnsi" w:eastAsiaTheme="minorHAnsi" w:hAnsiTheme="minorHAnsi" w:cs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tworzy własny sposób realizacji rytmu z wykorzystaniem gestodźwięków (W)</w:t>
            </w:r>
          </w:p>
        </w:tc>
      </w:tr>
      <w:tr w:rsidR="007C20A0" w:rsidRPr="00FF69F3" w14:paraId="47E0EE19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A9D54" w14:textId="722D8C2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4. </w:t>
            </w:r>
            <w:r w:rsidR="009B54F0" w:rsidRPr="00FF69F3">
              <w:rPr>
                <w:rFonts w:cs="Calibri"/>
                <w:sz w:val="22"/>
                <w:szCs w:val="22"/>
              </w:rPr>
              <w:t>Dźwięki</w:t>
            </w:r>
            <w:r w:rsidRPr="00FF69F3">
              <w:rPr>
                <w:rFonts w:cs="Calibri"/>
                <w:sz w:val="22"/>
                <w:szCs w:val="22"/>
              </w:rPr>
              <w:t xml:space="preserve"> na pięciolinii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F835" w14:textId="77777777" w:rsidR="004A624F" w:rsidRPr="00FF69F3" w:rsidRDefault="007C20A0" w:rsidP="00DB6697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piosenki „Śpiewanka do-re-mi-fanka”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71207156" w14:textId="77777777" w:rsidR="004040ED" w:rsidRPr="00FF69F3" w:rsidRDefault="007C20A0" w:rsidP="00DB6697">
            <w:pPr>
              <w:pStyle w:val="p1"/>
              <w:contextualSpacing/>
              <w:rPr>
                <w:rStyle w:val="s1"/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gamę z użyciem nazw solmizacyjnych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  <w:r w:rsidR="007A7F3D" w:rsidRPr="00FF69F3">
              <w:rPr>
                <w:rStyle w:val="s1"/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7DB192E6" w14:textId="77777777" w:rsidR="00856F3A" w:rsidRPr="00FF69F3" w:rsidRDefault="007C20A0" w:rsidP="00DB6697">
            <w:pPr>
              <w:pStyle w:val="p1"/>
              <w:contextualSpacing/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="007A7F3D" w:rsidRPr="00FF69F3">
              <w:rPr>
                <w:rStyle w:val="Nagwek2Znak"/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458D2ABE" w14:textId="77777777" w:rsidR="008B009E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wysokość dźwięków (od najniższego do najwyższego)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(P)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</w:p>
          <w:p w14:paraId="20A24A3A" w14:textId="6A727F5E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zapisuje nuty na pięciolinii i wskazuje ich położenie na linii lub w polu (R)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2A12" w14:textId="77777777" w:rsidR="008B009E" w:rsidRPr="00FF69F3" w:rsidRDefault="004040E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>wyjaśnia pojęcie gamy i stosuje nazwy solmizacyjne dźwięków</w:t>
            </w:r>
            <w:r w:rsidR="007C20A0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>(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R</w:t>
            </w:r>
            <w:r w:rsidR="007C20A0" w:rsidRPr="00FF69F3">
              <w:rPr>
                <w:rFonts w:asciiTheme="minorHAnsi" w:hAnsiTheme="minorHAnsi" w:cs="Calibri"/>
                <w:sz w:val="22"/>
                <w:szCs w:val="22"/>
              </w:rPr>
              <w:t xml:space="preserve">) </w:t>
            </w:r>
          </w:p>
          <w:p w14:paraId="6F0B393E" w14:textId="77777777" w:rsidR="008B009E" w:rsidRPr="00FF69F3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zapisuje dźwięki na pięciolinii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7A7F3D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0D065B15" w14:textId="68DFDC16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wykorzystuje poznane nazwy dźwięków podczas wykonywania prostych ćwiczeń muzycznych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7777F742" w14:textId="77777777" w:rsidTr="004E394E">
        <w:trPr>
          <w:trHeight w:val="19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CB4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5. Gramy na instrumentach</w:t>
            </w:r>
          </w:p>
          <w:p w14:paraId="1B1B1B23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609A" w14:textId="77777777" w:rsidR="008B009E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wydobywa dźwięk</w:t>
            </w:r>
            <w:r w:rsidR="009B54F0" w:rsidRPr="00FF69F3">
              <w:rPr>
                <w:rFonts w:cs="Calibri"/>
                <w:sz w:val="22"/>
                <w:szCs w:val="22"/>
              </w:rPr>
              <w:t>i</w:t>
            </w:r>
            <w:r w:rsidRPr="00FF69F3">
              <w:rPr>
                <w:rFonts w:cs="Calibri"/>
                <w:sz w:val="22"/>
                <w:szCs w:val="22"/>
              </w:rPr>
              <w:t xml:space="preserve"> z instrumentu (np. dzwonki, flet prosty)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27F9DD0A" w14:textId="77777777" w:rsidR="008B009E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podejmuje próbę wykonania prostych melodii na instrumencie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4D15F8AB" w14:textId="77777777" w:rsidR="00DB6697" w:rsidRPr="00FF69F3" w:rsidRDefault="008B009E" w:rsidP="00DB6697">
            <w:p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wykonuje prosty rytm lub melodię według prostego zapisu muzycznego lub schematu (P) </w:t>
            </w:r>
          </w:p>
          <w:p w14:paraId="428391B5" w14:textId="77777777" w:rsidR="0035128C" w:rsidRPr="00FF69F3" w:rsidRDefault="007C20A0" w:rsidP="00DB6697">
            <w:pPr>
              <w:spacing w:line="240" w:lineRule="auto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gamę C-dur na dzwonkach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s2"/>
                <w:rFonts w:cs="Calibri"/>
                <w:sz w:val="22"/>
                <w:szCs w:val="22"/>
              </w:rPr>
              <w:t xml:space="preserve"> </w:t>
            </w:r>
          </w:p>
          <w:p w14:paraId="79ECD053" w14:textId="282C31E9" w:rsidR="007C20A0" w:rsidRPr="00FF69F3" w:rsidRDefault="0035128C" w:rsidP="00912AB2">
            <w:pPr>
              <w:spacing w:after="0" w:line="240" w:lineRule="auto"/>
              <w:contextualSpacing/>
              <w:rPr>
                <w:rFonts w:cs="Calibri"/>
                <w:color w:val="0E0E0E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>–</w:t>
            </w:r>
            <w:r w:rsidRPr="00FF69F3">
              <w:rPr>
                <w:rStyle w:val="s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stosuje chwyty </w:t>
            </w:r>
            <w:r w:rsidR="009B54F0" w:rsidRPr="00FF69F3">
              <w:rPr>
                <w:rFonts w:cs="Calibri"/>
                <w:color w:val="0E0E0E"/>
                <w:sz w:val="22"/>
                <w:szCs w:val="22"/>
              </w:rPr>
              <w:t>h¹, a¹, g¹</w:t>
            </w:r>
            <w:r w:rsidR="00DB6697" w:rsidRPr="00FF69F3">
              <w:rPr>
                <w:rFonts w:cs="Calibri"/>
                <w:color w:val="0E0E0E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podczas gry na flecie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249C" w14:textId="77777777" w:rsidR="0035128C" w:rsidRPr="00FF69F3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rozpoznaje nazwy literowe i solmizacyjne dźwięków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(R) </w:t>
            </w:r>
          </w:p>
          <w:p w14:paraId="1C4D1331" w14:textId="77777777" w:rsidR="0035128C" w:rsidRPr="00FF69F3" w:rsidRDefault="003512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stosuje zasady prawidłowego trzymania instrumentu i</w:t>
            </w:r>
            <w:r w:rsidRPr="00FF69F3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wydobywania dźwięku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0D00EC5A" w14:textId="74066B9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35128C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gra płynnie na dzwonkach „Melodię na białych płytkach”</w:t>
            </w:r>
            <w:r w:rsidR="00A21D16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5D897F8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D1FD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6. Dzień Edukacji Narodowej</w:t>
            </w:r>
          </w:p>
          <w:p w14:paraId="7DE2AF3C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724F" w14:textId="77777777" w:rsidR="00912AB2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„Święto nauczycieli”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66CDCF4C" w14:textId="1595A180" w:rsidR="00A21D16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zmianę tempa i dynamiki podczas wykonywania piosenki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287E4544" w14:textId="77777777" w:rsidR="00A21D16" w:rsidRPr="00FF69F3" w:rsidRDefault="00A21D16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="007C20A0" w:rsidRPr="00FF69F3">
              <w:rPr>
                <w:rStyle w:val="s2"/>
                <w:rFonts w:cs="Calibri"/>
                <w:sz w:val="22"/>
                <w:szCs w:val="22"/>
              </w:rPr>
              <w:t xml:space="preserve">(P) </w:t>
            </w:r>
          </w:p>
          <w:p w14:paraId="7C699677" w14:textId="0712D71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rytmiczne i artykulacyjne </w:t>
            </w:r>
            <w:r w:rsidR="00750B80">
              <w:rPr>
                <w:rFonts w:cs="Calibri"/>
                <w:sz w:val="22"/>
                <w:szCs w:val="22"/>
              </w:rPr>
              <w:t>(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AD3" w14:textId="6593029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340A56FB" w14:textId="77777777" w:rsidR="00A21D16" w:rsidRPr="00FF69F3" w:rsidRDefault="00A21D16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śpiewa, stosując zasady prawidłowej emisji głosu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(D) </w:t>
            </w:r>
          </w:p>
          <w:p w14:paraId="79BE553A" w14:textId="20AE1622" w:rsidR="007C20A0" w:rsidRPr="00FF69F3" w:rsidRDefault="00750B8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 w:rsidRPr="00750B80">
              <w:rPr>
                <w:rFonts w:cs="Calibri"/>
                <w:sz w:val="22"/>
                <w:szCs w:val="22"/>
              </w:rPr>
              <w:t>prezentuje praktycznie kolejne elementy przygotowania głosu do występu (W)</w:t>
            </w:r>
          </w:p>
        </w:tc>
      </w:tr>
      <w:tr w:rsidR="007C20A0" w:rsidRPr="00FF69F3" w14:paraId="0FCA2419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EDE5C" w14:textId="3F3219B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  <w:p w14:paraId="314ACF59" w14:textId="7777777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C8C23" w14:textId="77777777" w:rsidR="00884310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ćwiczeniach oddechowych i głosowych przygotowujących do śpiewu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1E6028F7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(K) </w:t>
            </w:r>
          </w:p>
          <w:p w14:paraId="6C74144A" w14:textId="200296C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  <w:p w14:paraId="1E016366" w14:textId="43C78ED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81B8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(R) </w:t>
            </w:r>
          </w:p>
          <w:p w14:paraId="4A069869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17B092E1" w14:textId="77777777" w:rsidR="00F075CA" w:rsidRPr="00FF69F3" w:rsidRDefault="007C20A0" w:rsidP="00DB6697">
            <w:pPr>
              <w:pStyle w:val="Bezodstpw"/>
              <w:contextualSpacing/>
              <w:rPr>
                <w:rStyle w:val="s2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 xml:space="preserve">(D) </w:t>
            </w:r>
          </w:p>
          <w:p w14:paraId="364F0045" w14:textId="7A11CB48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2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1A3B80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7C11" w14:textId="4963CFE4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7</w:t>
            </w:r>
            <w:r w:rsidR="007C20A0" w:rsidRPr="00FF69F3">
              <w:rPr>
                <w:rFonts w:cs="Calibri"/>
                <w:sz w:val="22"/>
                <w:szCs w:val="22"/>
              </w:rPr>
              <w:t>. Wolno i szybko – tempo w</w:t>
            </w:r>
            <w:r w:rsidR="00FF69F3" w:rsidRPr="00FF69F3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muzyce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91692" w14:textId="18E3AAA5" w:rsidR="00D539A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„Wolno i szybko”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B453112" w14:textId="087864EC" w:rsidR="0075788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różne tempa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0B1C70E1" w14:textId="77777777" w:rsidR="0075788C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75788C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  <w:p w14:paraId="5DBF7FBA" w14:textId="29F730EB" w:rsidR="007C20A0" w:rsidRPr="00FF69F3" w:rsidRDefault="0075788C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stosuje chwyty f</w:t>
            </w:r>
            <w:r w:rsidR="004E2611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, </w:t>
            </w:r>
            <w:r w:rsidR="00667B98" w:rsidRPr="00FF69F3">
              <w:rPr>
                <w:rFonts w:cs="Calibri"/>
                <w:sz w:val="22"/>
                <w:szCs w:val="22"/>
              </w:rPr>
              <w:t>e</w:t>
            </w:r>
            <w:r w:rsidR="00667B98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667B98" w:rsidRPr="00FF69F3">
              <w:rPr>
                <w:rFonts w:cs="Calibri"/>
                <w:sz w:val="22"/>
                <w:szCs w:val="22"/>
              </w:rPr>
              <w:t xml:space="preserve">, </w:t>
            </w:r>
            <w:r w:rsidR="007C20A0" w:rsidRPr="00FF69F3">
              <w:rPr>
                <w:rFonts w:cs="Calibri"/>
                <w:sz w:val="22"/>
                <w:szCs w:val="22"/>
              </w:rPr>
              <w:t>d</w:t>
            </w:r>
            <w:r w:rsidR="00667B98" w:rsidRPr="00FF69F3">
              <w:rPr>
                <w:rFonts w:cs="Calibri"/>
                <w:sz w:val="22"/>
                <w:szCs w:val="22"/>
                <w:vertAlign w:val="superscript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podczas gry na flecie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(P</w:t>
            </w:r>
            <w:r w:rsidR="007A7F3D" w:rsidRPr="00FF69F3">
              <w:rPr>
                <w:rFonts w:cs="Calibri"/>
                <w:sz w:val="22"/>
                <w:szCs w:val="22"/>
              </w:rPr>
              <w:t>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BA0F" w14:textId="77777777" w:rsidR="00CC2EA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tempo w słuchanym utworze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23131704" w14:textId="77777777" w:rsidR="00CC2EA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tempa oraz znaczenie oznaczeń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largo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andante</w:t>
            </w:r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r w:rsidRPr="00CC2EAA">
              <w:rPr>
                <w:rFonts w:cs="Calibri"/>
                <w:i/>
                <w:iCs/>
                <w:sz w:val="22"/>
                <w:szCs w:val="22"/>
              </w:rPr>
              <w:t>allegro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2A85E747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flecie w różnym tempie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1693DD76" w14:textId="6E065E5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E1007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samodzielnie dobiera tempo w metronomie i wykonuje ćwiczenie rytmiczne zgodnie z jego wskazaniami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811C6E7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EAC9" w14:textId="59BA2FF6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8</w:t>
            </w:r>
            <w:r w:rsidR="007C20A0" w:rsidRPr="00FF69F3">
              <w:rPr>
                <w:rFonts w:cs="Calibri"/>
                <w:sz w:val="22"/>
                <w:szCs w:val="22"/>
              </w:rPr>
              <w:t>. Głośno i cicho, czyli dynamika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C114A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Piano</w:t>
            </w:r>
            <w:r w:rsidRPr="00FF69F3">
              <w:rPr>
                <w:rFonts w:cs="Calibri"/>
                <w:sz w:val="22"/>
                <w:szCs w:val="22"/>
              </w:rPr>
              <w:t xml:space="preserve"> – </w:t>
            </w:r>
            <w:r w:rsidRPr="00E10072">
              <w:rPr>
                <w:rFonts w:cs="Calibri"/>
                <w:i/>
                <w:iCs/>
                <w:sz w:val="22"/>
                <w:szCs w:val="22"/>
              </w:rPr>
              <w:t>forte</w:t>
            </w:r>
            <w:r w:rsidRPr="00FF69F3">
              <w:rPr>
                <w:rFonts w:cs="Calibri"/>
                <w:sz w:val="22"/>
                <w:szCs w:val="22"/>
              </w:rPr>
              <w:t xml:space="preserve">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549ABBCF" w14:textId="77777777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zmiany głośności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DE1B247" w14:textId="70A42882" w:rsidR="00E1007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śpiewa piosenkę w zespole klasowym z</w:t>
            </w:r>
            <w:r w:rsidR="00E10072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uwzględnieniem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2305EC73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ćwiczenia wokalne polegające na śpiewaniu cicho i głośno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41184A00" w14:textId="77777777" w:rsidR="00A445B5" w:rsidRDefault="00A445B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>–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stosuje chwyty c¹ i c² podczas gry na flecie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(P) </w:t>
            </w:r>
          </w:p>
          <w:p w14:paraId="0FF9F47E" w14:textId="0A2824CC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</w:t>
            </w:r>
            <w:r w:rsidR="009B54F0" w:rsidRPr="00FF69F3">
              <w:rPr>
                <w:rFonts w:cs="Calibri"/>
                <w:sz w:val="22"/>
                <w:szCs w:val="22"/>
              </w:rPr>
              <w:t>gamę</w:t>
            </w:r>
            <w:r w:rsidRPr="00FF69F3">
              <w:rPr>
                <w:rFonts w:cs="Calibri"/>
                <w:sz w:val="22"/>
                <w:szCs w:val="22"/>
              </w:rPr>
              <w:t xml:space="preserve"> C-dur na flecie</w:t>
            </w:r>
            <w:r w:rsidR="00B21D49" w:rsidRPr="00FF69F3">
              <w:rPr>
                <w:rFonts w:cs="Calibri"/>
                <w:sz w:val="22"/>
                <w:szCs w:val="22"/>
              </w:rPr>
              <w:t xml:space="preserve"> 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CF69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zna i stosuje </w:t>
            </w:r>
            <w:r w:rsidRPr="00FF69F3">
              <w:rPr>
                <w:rFonts w:cs="Calibri"/>
                <w:sz w:val="22"/>
                <w:szCs w:val="22"/>
              </w:rPr>
              <w:t xml:space="preserve">oznaczenia dynamiczne p,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mp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mf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, f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08D850B5" w14:textId="77777777" w:rsidR="00A445B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wpływ dynamiki na charakter utworu muzycznego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B5835C8" w14:textId="77777777" w:rsidR="00A445B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gamę C-dur na flecie z zastosowaniem zmian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03254697" w14:textId="3E011A3C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proponuje własny sposób muzycznego zilustrowania emocji poprzez zmianę dynamiki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6E74B2FF" w14:textId="77777777" w:rsidTr="004E394E">
        <w:trPr>
          <w:trHeight w:val="274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134F1" w14:textId="0BE34B64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9</w:t>
            </w:r>
            <w:r w:rsidR="007C20A0" w:rsidRPr="00FF69F3">
              <w:rPr>
                <w:rFonts w:cs="Calibri"/>
                <w:sz w:val="22"/>
                <w:szCs w:val="22"/>
              </w:rPr>
              <w:t>. Gdy piosenka z</w:t>
            </w:r>
            <w:r w:rsidR="00454B46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wojskiem</w:t>
            </w:r>
            <w:r w:rsidR="00DE1B48" w:rsidRPr="00FF69F3">
              <w:rPr>
                <w:rFonts w:cs="Calibri"/>
                <w:sz w:val="22"/>
                <w:szCs w:val="22"/>
              </w:rPr>
              <w:t xml:space="preserve"> szła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5FE97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uczestniczy w śpiewie pieśni „Przybyli ułani”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699F93FD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reaguje ruchem na rytm marszowy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(K)</w:t>
            </w:r>
          </w:p>
          <w:p w14:paraId="4672CB76" w14:textId="77777777" w:rsidR="002D6D32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śpiewa pieśń w zespole klasowym lub z podziałem na role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(P</w:t>
            </w:r>
            <w:r w:rsidR="002D6D32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)</w:t>
            </w:r>
          </w:p>
          <w:p w14:paraId="13090401" w14:textId="71220AF8" w:rsidR="007C20A0" w:rsidRPr="00FF69F3" w:rsidRDefault="002D6D32" w:rsidP="002D6D32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2D6D32">
              <w:rPr>
                <w:rFonts w:asciiTheme="minorHAnsi" w:hAnsiTheme="minorHAnsi" w:cs="Calibri"/>
                <w:sz w:val="22"/>
                <w:szCs w:val="22"/>
              </w:rPr>
              <w:t>–</w:t>
            </w:r>
            <w:r>
              <w:t xml:space="preserve">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podaje przykłady roli pieśni w życiu żołnierzy</w:t>
            </w:r>
            <w:r w:rsidR="007A7F3D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2D24" w14:textId="1B58991E" w:rsidR="00AD05AC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wykonuje akompaniament rytmiczny 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>(R)</w:t>
            </w:r>
          </w:p>
          <w:p w14:paraId="5D2CEA0F" w14:textId="5B5D8C25" w:rsidR="009608FE" w:rsidRDefault="007A7F3D" w:rsidP="00DB6697">
            <w:pPr>
              <w:pStyle w:val="p1"/>
              <w:contextualSpacing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stosuje </w:t>
            </w:r>
            <w:r w:rsidR="00750B80" w:rsidRPr="00FF69F3">
              <w:rPr>
                <w:rFonts w:asciiTheme="minorHAnsi" w:hAnsiTheme="minorHAnsi" w:cs="Calibri"/>
                <w:sz w:val="22"/>
                <w:szCs w:val="22"/>
              </w:rPr>
              <w:t>akcent muzyczn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>y</w:t>
            </w:r>
            <w:r w:rsidR="00750B80" w:rsidRPr="00FF69F3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podczas gry na instrumencie</w:t>
            </w:r>
            <w:r w:rsidR="00750B80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(D)</w:t>
            </w:r>
            <w:r w:rsidRPr="00FF69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</w:p>
          <w:p w14:paraId="5BEB56FB" w14:textId="3142726F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>opisuje własne emocje i skojarzenia związane ze słuchaniem pieśni żołnierskich (W)</w:t>
            </w:r>
          </w:p>
        </w:tc>
      </w:tr>
      <w:tr w:rsidR="007C20A0" w:rsidRPr="00FF69F3" w14:paraId="31813586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3DC59" w14:textId="5FD658C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</w:t>
            </w:r>
            <w:r w:rsidR="008C0BFA" w:rsidRPr="00FF69F3">
              <w:rPr>
                <w:rFonts w:cs="Calibri"/>
                <w:sz w:val="22"/>
                <w:szCs w:val="22"/>
              </w:rPr>
              <w:t>0</w:t>
            </w:r>
            <w:r w:rsidRPr="00FF69F3">
              <w:rPr>
                <w:rFonts w:cs="Calibri"/>
                <w:sz w:val="22"/>
                <w:szCs w:val="22"/>
              </w:rPr>
              <w:t>. „Mazurek Dąbrowskiego”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9F52" w14:textId="77777777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„Mazurka Dąbrowskiego”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1ED1E5DB" w14:textId="77777777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zachowuje właściwą postawę podczas wykonywania hymnu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B6F7EA" w14:textId="781C43CF" w:rsidR="007468C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 pamięci dwie zwrotki </w:t>
            </w:r>
            <w:r w:rsidRPr="00FF69F3">
              <w:rPr>
                <w:rFonts w:cs="Calibri"/>
                <w:sz w:val="22"/>
                <w:szCs w:val="22"/>
              </w:rPr>
              <w:t>hymn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u </w:t>
            </w:r>
            <w:r w:rsidR="007468CF" w:rsidRPr="00FF69F3">
              <w:rPr>
                <w:rFonts w:cs="Calibri"/>
                <w:sz w:val="22"/>
                <w:szCs w:val="22"/>
              </w:rPr>
              <w:t>państwowego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6E6CB670" w14:textId="0DC31AC8" w:rsidR="007468CF" w:rsidRDefault="007468CF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ćwiczy układ palców dla chwytów  b¹ i d² podczas gry na flecie prostym </w:t>
            </w:r>
            <w:r w:rsidR="007C20A0" w:rsidRPr="00FF69F3">
              <w:rPr>
                <w:rFonts w:cs="Calibri"/>
                <w:sz w:val="22"/>
                <w:szCs w:val="22"/>
              </w:rPr>
              <w:t>(P)</w:t>
            </w:r>
          </w:p>
          <w:p w14:paraId="4528F19D" w14:textId="0728B22F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sytuacje, w których wykonywany jest hymn Polski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FAFF" w14:textId="77777777" w:rsidR="00D5790C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znaczenie hymnu i innych symboli narodowych </w:t>
            </w:r>
            <w:r w:rsidR="009B54F0" w:rsidRPr="00FF69F3">
              <w:rPr>
                <w:rFonts w:cs="Calibri"/>
                <w:sz w:val="22"/>
                <w:szCs w:val="22"/>
              </w:rPr>
              <w:t>(R)</w:t>
            </w:r>
          </w:p>
          <w:p w14:paraId="0789CC54" w14:textId="77777777" w:rsidR="00507ED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gra melodię hymnu na flecie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>R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) </w:t>
            </w:r>
          </w:p>
          <w:p w14:paraId="6CA7053D" w14:textId="77777777" w:rsidR="00507ED5" w:rsidRDefault="00507ED5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>
              <w:rPr>
                <w:rStyle w:val="s1"/>
              </w:rPr>
              <w:t xml:space="preserve">– 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śpiewa z pamięci cztery zwrotki hymnu państwowego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3D27938" w14:textId="77777777" w:rsidR="00507ED5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bemola i kropki przy nucie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EC9DF1D" w14:textId="4E5E2D4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wypowiada własną opinię o znaczeniu hymnu i</w:t>
            </w:r>
            <w:r w:rsidR="00507ED5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emocjach, które wywołuje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708C30CF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354A" w14:textId="4F1F1F4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D94" w14:textId="77777777" w:rsidR="000E140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0E1402">
              <w:rPr>
                <w:rFonts w:cs="Calibri"/>
                <w:sz w:val="22"/>
                <w:szCs w:val="22"/>
              </w:rPr>
              <w:t> </w:t>
            </w:r>
            <w:proofErr w:type="spellStart"/>
            <w:r w:rsidRPr="00FF69F3"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40A7DFE2" w14:textId="77777777" w:rsidR="0056213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ćwiczenia rytmiczne z użyciem tataizacji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E08B203" w14:textId="77777777" w:rsidR="0056213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melodie z użyciem nazw solmizacyjnych lub literowych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27DC2908" w14:textId="7CD33798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melodie głosem lub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68D0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 nazywa dźwięki zapisane na pięciolinii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ADC9223" w14:textId="77777777" w:rsidR="0035088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na instrumentach lub gestodźwiękami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948A6E1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</w:p>
          <w:p w14:paraId="441EE6E1" w14:textId="36A3E9A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rytmy lub ćwiczenia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4C5719C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F539" w14:textId="1106EE8B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II. Zimowy czas</w:t>
            </w:r>
          </w:p>
        </w:tc>
      </w:tr>
      <w:tr w:rsidR="007C20A0" w:rsidRPr="00FF69F3" w14:paraId="74702164" w14:textId="77777777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964B1" w14:textId="164B8760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1. Świąteczne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BDF8" w14:textId="77777777" w:rsidR="0035088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„Wśród nocnej ciszy”, „Lulajże, Jezuniu”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05DE5E1" w14:textId="77777777" w:rsidR="002F7132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kolęd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03258600" w14:textId="77777777" w:rsidR="002F7132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2DD8BEEE" w14:textId="77FD13A1" w:rsidR="007C20A0" w:rsidRPr="00FF69F3" w:rsidRDefault="002F7132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>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melodię kolędy na instrumencie 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8DFF" w14:textId="77777777" w:rsidR="00B050B5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kolędy oraz ich świąteczny charakter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1109131C" w14:textId="77777777" w:rsidR="00B050B5" w:rsidRDefault="007C20A0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pojęcia kolędy i jasełek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</w:p>
          <w:p w14:paraId="357E962C" w14:textId="77777777" w:rsidR="00B050B5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opisuje rolę wspólnego śpiewania kolęd w tradycji świątecznej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6F218820" w14:textId="242EE11B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wskazuje kolędy jako przykład muzyki związanej z polską tradycją i kulturą (W)</w:t>
            </w:r>
          </w:p>
        </w:tc>
      </w:tr>
      <w:tr w:rsidR="007C20A0" w:rsidRPr="00FF69F3" w14:paraId="150C7CDC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E12B" w14:textId="64F0F5C6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</w:t>
            </w:r>
            <w:r w:rsidR="007C20A0" w:rsidRPr="00FF69F3">
              <w:rPr>
                <w:rFonts w:cs="Calibri"/>
                <w:sz w:val="22"/>
                <w:szCs w:val="22"/>
              </w:rPr>
              <w:t>. Kolędujemy!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DA20D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kolęd „Przybieżeli do Betlejem”, „Jezus malusieńki”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39C8236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do kolędy poprzez klaskanie lub grę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98DF9AE" w14:textId="77777777" w:rsidR="00A269F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kolędy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EDF405F" w14:textId="77777777" w:rsidR="00A269F0" w:rsidRDefault="00A269F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wykonuje melodię na instrumencie z</w:t>
            </w:r>
            <w:r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uwzględnieniem zmian dynamiki (</w:t>
            </w:r>
            <w:r w:rsidR="007C20A0" w:rsidRPr="00A269F0">
              <w:rPr>
                <w:rFonts w:cs="Calibri"/>
                <w:i/>
                <w:iCs/>
                <w:sz w:val="22"/>
                <w:szCs w:val="22"/>
              </w:rPr>
              <w:t>piano, forte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(P)</w:t>
            </w:r>
            <w:r w:rsidR="007A7F3D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F8C169F" w14:textId="4CFBA2CD" w:rsidR="007C20A0" w:rsidRPr="00FF69F3" w:rsidRDefault="00A269F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ćwiczy układ palców dla </w:t>
            </w:r>
            <w:r w:rsidR="007A7F3D" w:rsidRPr="00FF69F3">
              <w:rPr>
                <w:rFonts w:cs="Calibri"/>
                <w:sz w:val="22"/>
                <w:szCs w:val="22"/>
              </w:rPr>
              <w:t>chwyt</w:t>
            </w:r>
            <w:r w:rsidR="00750B80">
              <w:rPr>
                <w:rFonts w:cs="Calibri"/>
                <w:sz w:val="22"/>
                <w:szCs w:val="22"/>
              </w:rPr>
              <w:t>u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gis¹ podczas gry na flecie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 </w:t>
            </w:r>
            <w:r w:rsidR="00750B80" w:rsidRPr="00750B80">
              <w:rPr>
                <w:sz w:val="22"/>
                <w:szCs w:val="22"/>
              </w:rPr>
              <w:t>prostym</w:t>
            </w:r>
            <w:r w:rsidR="00750B80">
              <w:rPr>
                <w:sz w:val="22"/>
                <w:szCs w:val="22"/>
              </w:rPr>
              <w:t xml:space="preserve"> </w:t>
            </w:r>
            <w:r w:rsidR="007A7F3D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B01B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rozróżnia </w:t>
            </w:r>
            <w:r w:rsidRPr="00FF69F3">
              <w:rPr>
                <w:rFonts w:cs="Calibri"/>
                <w:sz w:val="22"/>
                <w:szCs w:val="22"/>
              </w:rPr>
              <w:t xml:space="preserve">aranżacje tej samej kolędy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1FC1438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pojęcia akompaniamentu i aranżacji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5CD4CC15" w14:textId="77777777" w:rsidR="004732C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przygotowaniu klasowego występu kolędowego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2ACE7F2" w14:textId="77777777" w:rsidR="004732C0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proponuje własny pomysł wykonania kolędy podczas klasowego koncertu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2C4CB019" w14:textId="65511559" w:rsidR="007C20A0" w:rsidRPr="00FF69F3" w:rsidRDefault="004732C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porównuje różne aranżacje kolędy i uzasadnia, które wykonanie uważa za najciekawsze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62FF98F6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ECC3B" w14:textId="5A01AC49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Wysoko i nisko – rodzaje głosów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8A15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„Twój głos”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7BC88F9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wysoki i niski głos w przykładach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97DC4F9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8DB1C7" w14:textId="06DF8F0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głosy żeńskie i męskie w słuchanych przykładach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E2A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zna i nazywa </w:t>
            </w:r>
            <w:r w:rsidRPr="00FF69F3">
              <w:rPr>
                <w:rFonts w:cs="Calibri"/>
                <w:sz w:val="22"/>
                <w:szCs w:val="22"/>
              </w:rPr>
              <w:t xml:space="preserve">podstawowe rodzaje głosów (sopran, alt, tenor, bas)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DAB57B" w14:textId="77777777" w:rsidR="00401CF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barwy głosu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ADEBAA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zasady dbania o głos i znaczenie prawidłowej emisji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E9D790" w14:textId="3236A6E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AD4D3F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wykonuje ćwiczenia przygotowujące głos i stosuje je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A139267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BF38E" w14:textId="6C7156F7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Zima malowana dźwiękami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3510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„Zima dźwiękiem malowana”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E774EEB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C6B014C" w14:textId="77777777" w:rsidR="00AD4D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3DB4E6D" w14:textId="121B4D2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melodię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576C" w14:textId="0BB3BABF" w:rsidR="007C20A0" w:rsidRPr="00FF69F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nastrój i charakter utworu „Zima” z cyklu „Cztery pory roku” A. Vivaldiego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1C30E7" w14:textId="5B09F28F" w:rsidR="007C20A0" w:rsidRPr="00FF69F3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wykonuje zapisany rytm z uwzględnieniem pauz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(R)</w:t>
            </w:r>
          </w:p>
          <w:p w14:paraId="1C10D6C3" w14:textId="77777777" w:rsidR="0066706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C90B1B8" w14:textId="77777777" w:rsidR="00667067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zimowymi zjawiskami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(W) </w:t>
            </w:r>
          </w:p>
          <w:p w14:paraId="7F5C7C25" w14:textId="1CAE4C80" w:rsidR="007C20A0" w:rsidRPr="00FF69F3" w:rsidRDefault="00667067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interpretuje słuchaną muzykę i opisuje własne wyobrażenia lub skojarzenia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EC7EBDA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42FBD" w14:textId="7A05D4A1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. </w:t>
            </w:r>
            <w:r w:rsidR="008C742D" w:rsidRPr="00FF69F3">
              <w:rPr>
                <w:rFonts w:cs="Calibri"/>
                <w:sz w:val="22"/>
                <w:szCs w:val="22"/>
              </w:rPr>
              <w:t>Muzyczny prezent d</w:t>
            </w:r>
            <w:r w:rsidR="007C20A0" w:rsidRPr="00FF69F3">
              <w:rPr>
                <w:rFonts w:cs="Calibri"/>
                <w:sz w:val="22"/>
                <w:szCs w:val="22"/>
              </w:rPr>
              <w:t>la babci i dziadka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BEC7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śpiewie piosenki „Samba dla babci i</w:t>
            </w:r>
            <w:r w:rsidR="00B72FED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dziadka”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8698AB5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B72FED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C0859F2" w14:textId="3C6BA36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5417" w14:textId="77777777" w:rsidR="00B72FE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budowę piosenki: zwrotka i refren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5E061DA" w14:textId="7FA08968" w:rsidR="007C20A0" w:rsidRPr="00FF69F3" w:rsidRDefault="00B72FE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realizuje charakterystyczny rytm samby podczas gry na instrumentach perkusyjnych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</w:t>
            </w:r>
            <w:r w:rsidR="009B54F0" w:rsidRPr="00FF69F3">
              <w:rPr>
                <w:rFonts w:cs="Calibri"/>
                <w:sz w:val="22"/>
                <w:szCs w:val="22"/>
              </w:rPr>
              <w:t>D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7FDEFE30" w14:textId="77777777" w:rsidR="00B72FED" w:rsidRDefault="00B72FE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s1"/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wyjaśnia, czym jest samba (</w:t>
            </w:r>
            <w:r w:rsidR="009B54F0" w:rsidRPr="00FF69F3">
              <w:rPr>
                <w:rFonts w:cs="Calibri"/>
                <w:sz w:val="22"/>
                <w:szCs w:val="22"/>
              </w:rPr>
              <w:t>D</w:t>
            </w:r>
            <w:r w:rsidR="007C20A0" w:rsidRPr="00FF69F3">
              <w:rPr>
                <w:rFonts w:cs="Calibri"/>
                <w:sz w:val="22"/>
                <w:szCs w:val="22"/>
              </w:rPr>
              <w:t>)</w:t>
            </w:r>
          </w:p>
          <w:p w14:paraId="676F9585" w14:textId="1E273ACE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utwory do słuchania i uzasadnia swoją opinię o</w:t>
            </w:r>
            <w:r w:rsidR="00821EDE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nich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B3997AC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0957" w14:textId="4829B7DB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</w:t>
            </w:r>
            <w:r w:rsidR="007C20A0" w:rsidRPr="00FF69F3">
              <w:rPr>
                <w:rFonts w:cs="Calibri"/>
                <w:sz w:val="22"/>
                <w:szCs w:val="22"/>
              </w:rPr>
              <w:t>. Cudowne dzieci muzyki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C6D1" w14:textId="77777777" w:rsidR="00D450B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„Muzyczne echo Warszawy”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212266C" w14:textId="3337A75F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słucha utworów Chopina, Mozarta i Paganiniego oraz odpowiada na pytania dotyczące słuchanej muzyki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(K)</w:t>
            </w:r>
          </w:p>
          <w:p w14:paraId="1E6200A2" w14:textId="77777777" w:rsidR="00D450B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0EF50AE" w14:textId="600441E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(fortepian, skrzypce, orkiestra)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3F2" w14:textId="77777777" w:rsidR="00103E6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słuchanych utworów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281AC3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„cudownego dziecka” w muzyce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1F21714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znaczenie pracy i wytrwałości w rozwijaniu talentu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7F709A4" w14:textId="5A9785BA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przygotowuje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prezentację o wybranym kompozytorze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5DCBAE5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52B7" w14:textId="5B988454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B314" w14:textId="77777777" w:rsidR="002040AD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2040AD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6542EA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wystukiwanie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3D200F2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gamę C-dur solmizacją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7DF6EB" w14:textId="0CC4C54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proste melodie na instrumencie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679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kolędy oraz rodzaje głosów ludzkich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C052649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stosuje poznane elementy muzyki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56E8994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A76774D" w14:textId="4C9AB069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proste ilustracje dźwiękowe lub krótkie formy muzyczne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4278DE6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F51F2" w14:textId="61E3CD0E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III. Rytmy wiosny</w:t>
            </w:r>
          </w:p>
        </w:tc>
      </w:tr>
      <w:tr w:rsidR="007C20A0" w:rsidRPr="00FF69F3" w14:paraId="3E84CBE5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B6876" w14:textId="197D7C2C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>. Instrumenty perkusyjne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A67D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lub przedmiotach codziennego użytku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3207726" w14:textId="77777777" w:rsidR="00436C7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rytm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B96885" w14:textId="77777777" w:rsidR="00AA11B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prosty rytm z wykorzystaniem instrumentów perkusyjnych lub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136D8F" w14:textId="3A0039E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wybrane instrumenty perkusyjne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B8B" w14:textId="77777777" w:rsidR="00AA11B0" w:rsidRDefault="007A7F3D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podział instrumentów perkusyjnych na melodyczne i niemelodyczne </w:t>
            </w:r>
            <w:r w:rsidR="009B54F0"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="009B54F0"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3F1993C2" w14:textId="77777777" w:rsidR="00AA11B0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wyjaśnia, dlaczego rytm jest ważny podczas wspólnego muzykowania (D</w:t>
            </w:r>
            <w:r w:rsidR="009B54F0" w:rsidRPr="00FF69F3">
              <w:rPr>
                <w:rFonts w:asciiTheme="minorHAnsi" w:hAnsiTheme="minorHAnsi" w:cs="Calibri"/>
                <w:sz w:val="22"/>
                <w:szCs w:val="22"/>
              </w:rPr>
              <w:t xml:space="preserve">) </w:t>
            </w:r>
          </w:p>
          <w:p w14:paraId="0F5EAFA3" w14:textId="13F52859" w:rsidR="007C20A0" w:rsidRPr="00FF69F3" w:rsidRDefault="007C20A0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tworzy rytmiczną ilustrację muzyczną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5286F563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ED534" w14:textId="06F4D41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2. Rytmiczne rozgrywki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69FE7" w14:textId="77777777" w:rsidR="001F6B8B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wykonywaniu prostych rytmów na instrumentach 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35075589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1474DB1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D95EA89" w14:textId="75693C9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do melodii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D779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>rozumie</w:t>
            </w:r>
            <w:r w:rsidRPr="00FF69F3">
              <w:rPr>
                <w:rFonts w:cs="Calibri"/>
                <w:sz w:val="22"/>
                <w:szCs w:val="22"/>
              </w:rPr>
              <w:t xml:space="preserve"> rolę rytmu w zespołowym muzykowaniu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9BB077D" w14:textId="77777777" w:rsidR="001F6B8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perkusisty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7B3D01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zespole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B53378D" w14:textId="1767F052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ćwiczenie rytmiczne wymagające koordynacji obu rąk i opisuje trudności w jego wykonaniu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2406B340" w14:textId="77777777" w:rsidTr="004E394E">
        <w:trPr>
          <w:trHeight w:val="559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A4F2B" w14:textId="13A13CA1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W wiosennym nastroju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284E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z wykorzystaniem gestodźwięków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78B4AB5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8FE3431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AD86DF0" w14:textId="77777777" w:rsidR="00C04610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wskazuje elementy muzyki wpływające na charakter utworu (tempo, wysokość dźwięków, rytm)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(P)</w:t>
            </w:r>
          </w:p>
          <w:p w14:paraId="671BEE33" w14:textId="0F26903F" w:rsidR="007C20A0" w:rsidRPr="00FF69F3" w:rsidRDefault="00C0461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Style w:val="apple-converted-space"/>
                <w:rFonts w:cs="Calibri"/>
                <w:sz w:val="22"/>
                <w:szCs w:val="22"/>
              </w:rPr>
              <w:t>–</w:t>
            </w:r>
            <w:r w:rsidR="006625C7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="006625C7" w:rsidRPr="00FF69F3">
              <w:rPr>
                <w:rFonts w:cs="Calibri"/>
                <w:sz w:val="22"/>
                <w:szCs w:val="22"/>
              </w:rPr>
              <w:t xml:space="preserve">wyjaśnia, na czym polega technika </w:t>
            </w:r>
            <w:r w:rsidR="006625C7" w:rsidRPr="00C04610">
              <w:rPr>
                <w:rFonts w:cs="Calibri"/>
                <w:i/>
                <w:iCs/>
                <w:sz w:val="22"/>
                <w:szCs w:val="22"/>
              </w:rPr>
              <w:t>frullato</w:t>
            </w:r>
            <w:r w:rsidR="006625C7" w:rsidRPr="00FF69F3">
              <w:rPr>
                <w:rFonts w:cs="Calibri"/>
                <w:sz w:val="22"/>
                <w:szCs w:val="22"/>
              </w:rPr>
              <w:t xml:space="preserve"> i stosuje ją w grze na flecie</w:t>
            </w:r>
            <w:r w:rsidR="006625C7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6625C7" w:rsidRPr="00FF69F3">
              <w:rPr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8D68" w14:textId="77777777" w:rsidR="00C04610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wykonuje fragment melodii „Poranek” E. Griega na instrumencie melodycznym ( R)</w:t>
            </w:r>
          </w:p>
          <w:p w14:paraId="46896F22" w14:textId="77777777" w:rsidR="00C04610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i elementy muzyki w słuchanych utworach („Wiosna” A. Vivaldiego, „Poranek” E. Griega)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14811C0D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interpretuje charakter muzyki ruchem lub działaniem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8E029B" w14:textId="48B9A1CD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ilustrację dźwiękową inspirowaną odgłosami przyrody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445F86BE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4113" w14:textId="17434CC3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Wielkanocne tradycje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9F419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„Mazurek wielkanocny”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3AA03E4" w14:textId="77777777" w:rsidR="000532E5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charakter muzyki podczas wspólnego śpiewania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6A6784" w14:textId="20464AA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  <w:p w14:paraId="4BDB5AD5" w14:textId="75E60DF9" w:rsidR="007C20A0" w:rsidRPr="00FF69F3" w:rsidRDefault="000532E5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– </w:t>
            </w:r>
            <w:r w:rsidR="007C20A0" w:rsidRPr="00FF69F3">
              <w:rPr>
                <w:rFonts w:cs="Calibri"/>
                <w:sz w:val="22"/>
                <w:szCs w:val="22"/>
              </w:rPr>
              <w:t>wskazuje wielkanocne zwyczaje opisane w tekście piosenki „Mazurek wielkanocny”</w:t>
            </w:r>
            <w:r w:rsidR="007C20A0" w:rsidRPr="00FF69F3">
              <w:rPr>
                <w:rStyle w:val="apple-converted-space"/>
                <w:rFonts w:cs="Calibri"/>
                <w:sz w:val="22"/>
                <w:szCs w:val="22"/>
              </w:rPr>
              <w:t> 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0AFB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asciiTheme="minorHAnsi" w:hAnsiTheme="minorHAnsi" w:cs="Calibri"/>
                <w:sz w:val="22"/>
                <w:szCs w:val="22"/>
              </w:rPr>
              <w:t xml:space="preserve">wymienia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cechy muzyki ludowej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(R)</w:t>
            </w:r>
            <w:r w:rsidRPr="00FF69F3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> </w:t>
            </w:r>
          </w:p>
          <w:p w14:paraId="1CE1A59D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wyjaśnia rolę muzyki w tradycjach i obrzędach wielkanocnych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04645714" w14:textId="77777777" w:rsidR="00C2603C" w:rsidRDefault="007C20A0" w:rsidP="00DB6697">
            <w:pPr>
              <w:pStyle w:val="p1"/>
              <w:contextualSpacing/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 xml:space="preserve">– rozpoznaje wybrane polskie instrumenty ludowe i ich brzmienie 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3260B9D0" w14:textId="77777777" w:rsidR="00C2603C" w:rsidRDefault="007A7F3D" w:rsidP="00DB6697">
            <w:pPr>
              <w:pStyle w:val="p1"/>
              <w:contextualSpacing/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opisuje wybrane zwyczaje wielkanocne i wyraża swoją opinię na ich temat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</w:p>
          <w:p w14:paraId="39386AA1" w14:textId="7CAC9DA2" w:rsidR="007C20A0" w:rsidRPr="00FF69F3" w:rsidRDefault="007A7F3D" w:rsidP="00DB6697">
            <w:pPr>
              <w:pStyle w:val="p1"/>
              <w:contextualSpacing/>
              <w:rPr>
                <w:rFonts w:asciiTheme="minorHAnsi" w:hAnsiTheme="minorHAnsi" w:cs="Calibri"/>
                <w:sz w:val="22"/>
                <w:szCs w:val="22"/>
              </w:rPr>
            </w:pPr>
            <w:r w:rsidRPr="00FF69F3">
              <w:rPr>
                <w:rFonts w:asciiTheme="minorHAnsi" w:hAnsiTheme="minorHAnsi" w:cs="Calibri"/>
                <w:sz w:val="22"/>
                <w:szCs w:val="22"/>
              </w:rPr>
              <w:t>– dzieli się własnymi doświadczeniami związanymi z</w:t>
            </w:r>
            <w:r w:rsidR="00C2603C">
              <w:rPr>
                <w:rFonts w:asciiTheme="minorHAnsi" w:hAnsiTheme="minorHAnsi" w:cs="Calibri"/>
                <w:sz w:val="22"/>
                <w:szCs w:val="22"/>
              </w:rPr>
              <w:t> 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obchodzeniem Wielkanocy</w:t>
            </w:r>
            <w:r w:rsidRPr="00FF69F3">
              <w:rPr>
                <w:rStyle w:val="s1"/>
                <w:rFonts w:asciiTheme="minorHAnsi" w:eastAsiaTheme="majorEastAsia" w:hAnsiTheme="minorHAnsi" w:cs="Calibri"/>
                <w:sz w:val="22"/>
                <w:szCs w:val="22"/>
              </w:rPr>
              <w:t xml:space="preserve"> </w:t>
            </w:r>
            <w:r w:rsidRPr="00FF69F3">
              <w:rPr>
                <w:rFonts w:asciiTheme="minorHAnsi" w:hAnsiTheme="minorHAnsi" w:cs="Calibri"/>
                <w:sz w:val="22"/>
                <w:szCs w:val="22"/>
              </w:rPr>
              <w:t>(W)</w:t>
            </w:r>
          </w:p>
        </w:tc>
      </w:tr>
      <w:tr w:rsidR="007C20A0" w:rsidRPr="00FF69F3" w14:paraId="4CA6309B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8B92" w14:textId="6FFE7635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5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. </w:t>
            </w:r>
            <w:r w:rsidR="001F6945" w:rsidRPr="00FF69F3">
              <w:rPr>
                <w:rFonts w:cs="Calibri"/>
                <w:sz w:val="22"/>
                <w:szCs w:val="22"/>
              </w:rPr>
              <w:t>Krakowiak – taniec narodowy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9C4E6" w14:textId="77777777" w:rsidR="00C2603C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„Krakowiaczek jeden”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F08F683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D1B2AE8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DAE12C3" w14:textId="55E5D4A2" w:rsidR="007C20A0" w:rsidRPr="00FF69F3" w:rsidRDefault="007A7F3D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wymienia charakterystyczne cechy krakowiaka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Pr="00FF69F3">
              <w:rPr>
                <w:rStyle w:val="apple-converted-space"/>
                <w:rFonts w:cs="Calibri"/>
                <w:sz w:val="22"/>
                <w:szCs w:val="22"/>
              </w:rPr>
              <w:t> 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3A7A" w14:textId="77777777" w:rsidR="00750B80" w:rsidRPr="00750B80" w:rsidRDefault="007C20A0" w:rsidP="00750B80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synkopy </w:t>
            </w:r>
            <w:r w:rsidR="00750B80" w:rsidRPr="00750B80">
              <w:rPr>
                <w:rFonts w:cs="Calibri"/>
                <w:sz w:val="22"/>
                <w:szCs w:val="22"/>
              </w:rPr>
              <w:t xml:space="preserve">i akcentu muzycznego (R) </w:t>
            </w:r>
          </w:p>
          <w:p w14:paraId="201E5DD9" w14:textId="70C1380B" w:rsidR="008F2619" w:rsidRDefault="00750B80" w:rsidP="00DB6697">
            <w:pPr>
              <w:pStyle w:val="Bezodstpw"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Pr="00750B80">
              <w:rPr>
                <w:rFonts w:cs="Calibri"/>
                <w:sz w:val="22"/>
                <w:szCs w:val="22"/>
              </w:rPr>
              <w:t xml:space="preserve"> wykonuje ćwiczenia z synkopą i akcentem muzycznym 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B9991B8" w14:textId="77777777" w:rsidR="008F2619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 podstawowe kroki krakowiaka zgodnie z</w:t>
            </w:r>
            <w:r w:rsidR="008F2619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charakterem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A12C1EB" w14:textId="04CE711E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opisuje charakterystyczne elementy stroju krakowskiego i</w:t>
            </w:r>
            <w:r w:rsidR="008F2619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ich znaczenie w tradycji ludowej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0ECA3F6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AE97" w14:textId="413E1935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6</w:t>
            </w:r>
            <w:r w:rsidR="007C20A0" w:rsidRPr="00FF69F3">
              <w:rPr>
                <w:rFonts w:cs="Calibri"/>
                <w:sz w:val="22"/>
                <w:szCs w:val="22"/>
              </w:rPr>
              <w:t>. Nasze majowe święta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13EE4" w14:textId="0FD65A7E" w:rsidR="007573B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„Biało-czerwony dzień”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7798A2F2" w14:textId="77777777" w:rsidR="004E394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muzyki patriotycznej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B60B470" w14:textId="048B85CC" w:rsidR="007573B3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8A0C202" w14:textId="2D5A46F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prostą melodię lub rytm na instrumencie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3771" w14:textId="77777777" w:rsidR="002C5BB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pieśń „Witaj, majowa jutrzenko”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B5D7A6A" w14:textId="77777777" w:rsidR="002C5BB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znaczenie majowych świąt narodowych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4DFBD2B" w14:textId="4BC38021" w:rsidR="007C20A0" w:rsidRPr="00FF69F3" w:rsidRDefault="002C5BBB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współpracuje w zespole podczas wykonywania piosenki z</w:t>
            </w:r>
            <w:r w:rsidR="002218E6">
              <w:rPr>
                <w:rFonts w:cs="Calibri"/>
                <w:sz w:val="22"/>
                <w:szCs w:val="22"/>
              </w:rPr>
              <w:t> </w:t>
            </w:r>
            <w:r w:rsidR="007C20A0" w:rsidRPr="00FF69F3">
              <w:rPr>
                <w:rFonts w:cs="Calibri"/>
                <w:sz w:val="22"/>
                <w:szCs w:val="22"/>
              </w:rPr>
              <w:t>podziałem na role (śpiew i gra)</w:t>
            </w:r>
            <w:r w:rsidR="007C20A0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="007C20A0" w:rsidRPr="00FF69F3">
              <w:rPr>
                <w:rFonts w:cs="Calibri"/>
                <w:sz w:val="22"/>
                <w:szCs w:val="22"/>
              </w:rPr>
              <w:t>(D)</w:t>
            </w:r>
          </w:p>
          <w:p w14:paraId="1A3F7077" w14:textId="011783D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tworzy w grupie prosty rytm inspirowany muzyką marszową i prezentuje go klasie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598C8780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4D62" w14:textId="3D2B809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C6FE1" w14:textId="77777777" w:rsidR="00691BDE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 i</w:t>
            </w:r>
            <w:r w:rsidR="002218E6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0E290D3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klaskanie lub grę na instrumentach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E5DD809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„Biało-czerwony dzień”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CD8331" w14:textId="3EDAE3B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akompaniament rytmiczny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2FB" w14:textId="77777777" w:rsidR="00755A61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instrumenty perkusyjne i ich brzmienie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3E1654B1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charakter muzyki ruchem podczas słuchania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6D8DA03" w14:textId="77777777" w:rsidR="00755A6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75EA40F5" w14:textId="77777777" w:rsidR="007C20A0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  <w:p w14:paraId="562EB96E" w14:textId="70064E5F" w:rsidR="000753F3" w:rsidRPr="00FF69F3" w:rsidRDefault="000753F3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</w:p>
        </w:tc>
      </w:tr>
      <w:tr w:rsidR="007C20A0" w:rsidRPr="00FF69F3" w14:paraId="74F20E92" w14:textId="77777777" w:rsidTr="007B6782">
        <w:trPr>
          <w:trHeight w:val="37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1DAC" w14:textId="100EAA33" w:rsidR="007C20A0" w:rsidRPr="00FF69F3" w:rsidRDefault="007C20A0" w:rsidP="00524931">
            <w:pPr>
              <w:pStyle w:val="Bezodstpw"/>
              <w:spacing w:before="60" w:after="60"/>
              <w:contextualSpacing/>
              <w:jc w:val="center"/>
              <w:rPr>
                <w:rFonts w:cs="Calibri"/>
                <w:sz w:val="22"/>
                <w:szCs w:val="22"/>
                <w:lang w:bidi="pl-PL"/>
              </w:rPr>
            </w:pPr>
            <w:r w:rsidRPr="00FF69F3">
              <w:rPr>
                <w:rFonts w:cs="Calibri"/>
                <w:sz w:val="22"/>
                <w:szCs w:val="22"/>
              </w:rPr>
              <w:t>Rozdział IV. Zbliża się lato</w:t>
            </w:r>
          </w:p>
        </w:tc>
      </w:tr>
      <w:tr w:rsidR="007C20A0" w:rsidRPr="00FF69F3" w14:paraId="31C87B4F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CB90" w14:textId="6BF9CF0F" w:rsidR="007C20A0" w:rsidRPr="00FF69F3" w:rsidRDefault="008C0BF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1</w:t>
            </w:r>
            <w:r w:rsidR="007C20A0" w:rsidRPr="00FF69F3">
              <w:rPr>
                <w:rFonts w:cs="Calibri"/>
                <w:sz w:val="22"/>
                <w:szCs w:val="22"/>
              </w:rPr>
              <w:t>. Dla mamy i taty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F7207" w14:textId="77777777" w:rsidR="00687D4A" w:rsidRDefault="007C20A0" w:rsidP="00DB6697">
            <w:pPr>
              <w:pStyle w:val="Bezodstpw"/>
              <w:contextualSpacing/>
              <w:rPr>
                <w:rStyle w:val="s1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„Dla mamy i taty”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297DEF12" w14:textId="77777777" w:rsidR="00687D4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reaguje ruchem na charakter muzyki podczas zabaw muzyczno</w:t>
            </w:r>
            <w:r w:rsidR="00687D4A">
              <w:rPr>
                <w:rFonts w:cs="Calibri"/>
                <w:sz w:val="22"/>
                <w:szCs w:val="22"/>
              </w:rPr>
              <w:t>-</w:t>
            </w:r>
            <w:r w:rsidRPr="00FF69F3">
              <w:rPr>
                <w:rFonts w:cs="Calibri"/>
                <w:sz w:val="22"/>
                <w:szCs w:val="22"/>
              </w:rPr>
              <w:t xml:space="preserve">ruchowych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C190DC1" w14:textId="48100433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8FF" w14:textId="77777777" w:rsidR="006D4A2A" w:rsidRDefault="00687D4A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wykonuje wybrany utwór na instrumencie melodycznym (R)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 </w:t>
            </w:r>
          </w:p>
          <w:p w14:paraId="5B730C24" w14:textId="77777777" w:rsidR="00251D6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muzyki w wyrażaniu uczuć i relacji rodzinnych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BA836C3" w14:textId="77777777" w:rsidR="001127A8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współpracuje w grupie podczas przygotowania i</w:t>
            </w:r>
            <w:r w:rsidR="00251D6A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wykonania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8319907" w14:textId="0BEA6EC5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krótki utwór muzyczny dla bliskiej osoby lub proponuje sposób jego wykonania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3544A06A" w14:textId="77777777" w:rsidTr="004E394E">
        <w:trPr>
          <w:trHeight w:val="553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5066" w14:textId="1BCDB685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2</w:t>
            </w:r>
            <w:r w:rsidR="007C20A0" w:rsidRPr="00FF69F3">
              <w:rPr>
                <w:rFonts w:cs="Calibri"/>
                <w:sz w:val="22"/>
                <w:szCs w:val="22"/>
              </w:rPr>
              <w:t>. Święto wszystkich dzieci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9127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„Chcę być kimś ważnym”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EA50C3F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DC169FA" w14:textId="157F5FB2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792C5CED" w14:textId="5CD3A081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fragment melodii na flecie lub dzwonkach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48B8" w14:textId="6131B13F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elementy muzyki wpływające na nastrój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</w:p>
          <w:p w14:paraId="59453CF8" w14:textId="77777777" w:rsidR="00D56CE7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emocje poprzez śpiew, ruch </w:t>
            </w:r>
            <w:r w:rsidR="007A7F3D" w:rsidRPr="00FF69F3">
              <w:rPr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5F5E450" w14:textId="1E7067A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improwizuje krótkie dźwięki lub gesty muzyczne wyrażające emocje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  <w:tr w:rsidR="007C20A0" w:rsidRPr="00FF69F3" w14:paraId="1690FEA2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C3B3" w14:textId="581B6797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3</w:t>
            </w:r>
            <w:r w:rsidR="007C20A0" w:rsidRPr="00FF69F3">
              <w:rPr>
                <w:rFonts w:cs="Calibri"/>
                <w:sz w:val="22"/>
                <w:szCs w:val="22"/>
              </w:rPr>
              <w:t>. O czym może mówić muzyka?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D6A70" w14:textId="71C6A503" w:rsidR="006C5114" w:rsidRDefault="00811625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–</w:t>
            </w:r>
            <w:r w:rsidR="007C20A0" w:rsidRPr="00FF69F3">
              <w:rPr>
                <w:rFonts w:cs="Calibri"/>
                <w:sz w:val="22"/>
                <w:szCs w:val="22"/>
              </w:rPr>
              <w:t xml:space="preserve"> słucha fragmentów „Karnawału zwierząt” C. Saint-</w:t>
            </w:r>
            <w:r w:rsidR="00841630">
              <w:rPr>
                <w:rFonts w:cs="Calibri"/>
                <w:sz w:val="22"/>
                <w:szCs w:val="22"/>
              </w:rPr>
              <w:br/>
              <w:t>-</w:t>
            </w:r>
            <w:proofErr w:type="spellStart"/>
            <w:r w:rsidR="007C20A0" w:rsidRPr="00FF69F3">
              <w:rPr>
                <w:rFonts w:cs="Calibri"/>
                <w:sz w:val="22"/>
                <w:szCs w:val="22"/>
              </w:rPr>
              <w:t>Saënsa</w:t>
            </w:r>
            <w:proofErr w:type="spellEnd"/>
            <w:r w:rsidR="007C20A0" w:rsidRPr="00FF69F3">
              <w:rPr>
                <w:rFonts w:cs="Calibri"/>
                <w:sz w:val="22"/>
                <w:szCs w:val="22"/>
              </w:rPr>
              <w:t xml:space="preserve"> i odpowiada na pytania dotyczące muzyki (K)</w:t>
            </w:r>
          </w:p>
          <w:p w14:paraId="05852F51" w14:textId="5131779D" w:rsidR="006C5114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ruchem na charakter słuchanej muzyki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</w:p>
          <w:p w14:paraId="5CF917B1" w14:textId="3236D62D" w:rsidR="006C5114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rozpoznaje brzmienie wybranych instrumentów (kontrabas, flet, wiolonczela)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  <w:p w14:paraId="11C25E8E" w14:textId="6174E81A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nastrój słuchanego utworu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3C2D" w14:textId="77777777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wskazuje elementy muzyki wpływające na </w:t>
            </w:r>
            <w:r w:rsidR="00BC2681" w:rsidRPr="00FF69F3">
              <w:rPr>
                <w:rFonts w:cs="Calibri"/>
                <w:sz w:val="22"/>
                <w:szCs w:val="22"/>
              </w:rPr>
              <w:t>ilustracyjność muzyczną</w:t>
            </w:r>
            <w:r w:rsidRPr="00FF69F3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9058CB1" w14:textId="2605E26D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rolę instrumentów w tworzeniu muzycznej opowieści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5370B613" w14:textId="77777777" w:rsidR="0012423F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opisuje własne skojarzenia i emocje wywołane muzyką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>W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68B22DB9" w14:textId="14F3437C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rysunek lub ruchową interpretację inspirowaną słuchanym utworem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  <w:r w:rsidR="007A7F3D"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</w:p>
        </w:tc>
      </w:tr>
      <w:tr w:rsidR="007C20A0" w:rsidRPr="00FF69F3" w14:paraId="6EEE7C0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39F5" w14:textId="18E14F33" w:rsidR="007C20A0" w:rsidRPr="00FF69F3" w:rsidRDefault="0032101E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4</w:t>
            </w:r>
            <w:r w:rsidR="007C20A0" w:rsidRPr="00FF69F3">
              <w:rPr>
                <w:rFonts w:cs="Calibri"/>
                <w:sz w:val="22"/>
                <w:szCs w:val="22"/>
              </w:rPr>
              <w:t>. Z piosenką nad morze!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E069" w14:textId="77777777" w:rsidR="006E46BA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uczestniczy w śpiewie piosenki „Żeglarz i fale”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2BE871DF" w14:textId="77777777" w:rsidR="009E7621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śpiewa piosenkę w zespole klasowym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90D532E" w14:textId="15BDC2D7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 w:rsidR="002F7132"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i układ ruchów </w:t>
            </w:r>
            <w:r w:rsidRPr="00FF69F3">
              <w:rPr>
                <w:rFonts w:cs="Calibri"/>
                <w:sz w:val="22"/>
                <w:szCs w:val="22"/>
              </w:rPr>
              <w:t xml:space="preserve">do piosenki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B928" w14:textId="77777777" w:rsidR="00E3183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</w:t>
            </w:r>
            <w:r w:rsidR="007A7F3D" w:rsidRPr="00FF69F3">
              <w:rPr>
                <w:rFonts w:cs="Calibri"/>
                <w:sz w:val="22"/>
                <w:szCs w:val="22"/>
              </w:rPr>
              <w:t xml:space="preserve">określa </w:t>
            </w:r>
            <w:r w:rsidRPr="00FF69F3">
              <w:rPr>
                <w:rFonts w:cs="Calibri"/>
                <w:sz w:val="22"/>
                <w:szCs w:val="22"/>
              </w:rPr>
              <w:t xml:space="preserve">charakter piosenek żeglarskich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(R)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3F3F4AFE" w14:textId="77777777" w:rsidR="00E3183B" w:rsidRDefault="007C20A0" w:rsidP="00DB6697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wyjaśnia pojęcie szanty i jej rolę w pracy marynarzy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 w:rsidR="002F7132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F3CEA1F" w14:textId="24431ED6" w:rsidR="007C20A0" w:rsidRPr="00FF69F3" w:rsidRDefault="007C20A0" w:rsidP="00DB6697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proponuje i prezentuje fragment wybranego utworu o</w:t>
            </w:r>
            <w:r w:rsidR="00E3183B"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>tematyce morskiej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(W)</w:t>
            </w:r>
          </w:p>
        </w:tc>
      </w:tr>
      <w:tr w:rsidR="004E394E" w:rsidRPr="00FF69F3" w14:paraId="65FAB0E1" w14:textId="77777777" w:rsidTr="004E394E">
        <w:trPr>
          <w:trHeight w:val="852"/>
        </w:trPr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C555" w14:textId="3B6E16F3" w:rsidR="001566CA" w:rsidRPr="00FF69F3" w:rsidRDefault="001566C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Warsztat muzyczny – podsumowanie</w:t>
            </w:r>
            <w:r w:rsidR="0063001B">
              <w:rPr>
                <w:rFonts w:cs="Calibri"/>
                <w:sz w:val="22"/>
                <w:szCs w:val="22"/>
              </w:rPr>
              <w:t xml:space="preserve"> roku</w:t>
            </w:r>
          </w:p>
        </w:tc>
        <w:tc>
          <w:tcPr>
            <w:tcW w:w="2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4731" w14:textId="1B398E60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uczestniczy w ćwiczeniach oddechowych</w:t>
            </w:r>
            <w:r w:rsidR="00D83790">
              <w:rPr>
                <w:rFonts w:cs="Calibri"/>
                <w:sz w:val="22"/>
                <w:szCs w:val="22"/>
              </w:rPr>
              <w:t xml:space="preserve">, </w:t>
            </w:r>
            <w:proofErr w:type="spellStart"/>
            <w:r w:rsidR="00D83790">
              <w:rPr>
                <w:rFonts w:cs="Calibri"/>
                <w:sz w:val="22"/>
                <w:szCs w:val="22"/>
              </w:rPr>
              <w:t>dykcyjnych</w:t>
            </w:r>
            <w:proofErr w:type="spellEnd"/>
            <w:r w:rsidRPr="00FF69F3">
              <w:rPr>
                <w:rFonts w:cs="Calibri"/>
                <w:sz w:val="22"/>
                <w:szCs w:val="22"/>
              </w:rPr>
              <w:t xml:space="preserve"> i</w:t>
            </w:r>
            <w:r>
              <w:rPr>
                <w:rFonts w:cs="Calibri"/>
                <w:sz w:val="22"/>
                <w:szCs w:val="22"/>
              </w:rPr>
              <w:t> </w:t>
            </w:r>
            <w:r w:rsidRPr="00FF69F3">
              <w:rPr>
                <w:rFonts w:cs="Calibri"/>
                <w:sz w:val="22"/>
                <w:szCs w:val="22"/>
              </w:rPr>
              <w:t xml:space="preserve">emisyjnych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45A94C3" w14:textId="77777777" w:rsidR="00993EFA" w:rsidRDefault="00993EFA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reaguje na gesty dyrygenta podczas wspólnego muzykowania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(K)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4FA74BE4" w14:textId="0BAC66EE" w:rsidR="00C509BF" w:rsidRDefault="00C509BF" w:rsidP="00993EFA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wykonuje proste rytmy poprzez </w:t>
            </w:r>
            <w:r>
              <w:rPr>
                <w:rFonts w:cs="Calibri"/>
                <w:sz w:val="22"/>
                <w:szCs w:val="22"/>
              </w:rPr>
              <w:t>g</w:t>
            </w:r>
            <w:r>
              <w:t>estodźwięki</w:t>
            </w:r>
            <w:r w:rsidRPr="00FF69F3">
              <w:rPr>
                <w:rFonts w:cs="Calibri"/>
                <w:sz w:val="22"/>
                <w:szCs w:val="22"/>
              </w:rPr>
              <w:t xml:space="preserve"> lub grę na instrumentach </w:t>
            </w:r>
            <w:r>
              <w:rPr>
                <w:rFonts w:cs="Calibri"/>
                <w:sz w:val="22"/>
                <w:szCs w:val="22"/>
              </w:rPr>
              <w:t xml:space="preserve">perkusyjnych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</w:t>
            </w:r>
            <w:r>
              <w:rPr>
                <w:rStyle w:val="s1"/>
                <w:rFonts w:cs="Calibri"/>
                <w:sz w:val="22"/>
                <w:szCs w:val="22"/>
              </w:rPr>
              <w:t>P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186CC140" w14:textId="7D144F65" w:rsidR="001566CA" w:rsidRPr="00FF69F3" w:rsidRDefault="00993EF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wykonuje</w:t>
            </w:r>
            <w:r>
              <w:rPr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 xml:space="preserve">rytm w zespole muzycznym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(P)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</w:tc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4F29" w14:textId="1B6896BC" w:rsidR="00F96159" w:rsidRDefault="00F96159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>– stosuje wyraźną dykcję podczas śpiewu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Fonts w:cs="Calibri"/>
                <w:sz w:val="22"/>
                <w:szCs w:val="22"/>
              </w:rPr>
              <w:t>(R)</w:t>
            </w:r>
          </w:p>
          <w:p w14:paraId="3C1192BF" w14:textId="34092C39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wyraża </w:t>
            </w:r>
            <w:r w:rsidR="006A6C3C">
              <w:rPr>
                <w:rFonts w:cs="Calibri"/>
                <w:sz w:val="22"/>
                <w:szCs w:val="22"/>
              </w:rPr>
              <w:t>emocje</w:t>
            </w:r>
            <w:r w:rsidRPr="00FF69F3">
              <w:rPr>
                <w:rFonts w:cs="Calibri"/>
                <w:sz w:val="22"/>
                <w:szCs w:val="22"/>
              </w:rPr>
              <w:t xml:space="preserve"> ruchem </w:t>
            </w:r>
            <w:r w:rsidR="00701914">
              <w:rPr>
                <w:sz w:val="22"/>
                <w:szCs w:val="22"/>
              </w:rPr>
              <w:t>i dźwiękiem z zastosowaniem zmian tempa i dynamiki</w:t>
            </w:r>
            <w:r w:rsidR="00701914" w:rsidRPr="00FF69F3"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937782D" w14:textId="77777777" w:rsidR="001566CA" w:rsidRDefault="001566CA" w:rsidP="00331266">
            <w:pPr>
              <w:pStyle w:val="Bezodstpw"/>
              <w:contextualSpacing/>
              <w:rPr>
                <w:rStyle w:val="apple-converted-space"/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współpracuje w grupie podczas działań muzycznych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(D)</w:t>
            </w:r>
            <w:r>
              <w:rPr>
                <w:rStyle w:val="apple-converted-space"/>
                <w:rFonts w:cs="Calibri"/>
                <w:sz w:val="22"/>
                <w:szCs w:val="22"/>
              </w:rPr>
              <w:t xml:space="preserve"> </w:t>
            </w:r>
          </w:p>
          <w:p w14:paraId="0EFEF49C" w14:textId="13388949" w:rsidR="001566CA" w:rsidRPr="00FF69F3" w:rsidRDefault="001566CA" w:rsidP="00331266">
            <w:pPr>
              <w:pStyle w:val="Bezodstpw"/>
              <w:contextualSpacing/>
              <w:rPr>
                <w:rFonts w:cs="Calibri"/>
                <w:sz w:val="22"/>
                <w:szCs w:val="22"/>
              </w:rPr>
            </w:pPr>
            <w:r w:rsidRPr="00FF69F3">
              <w:rPr>
                <w:rFonts w:cs="Calibri"/>
                <w:sz w:val="22"/>
                <w:szCs w:val="22"/>
              </w:rPr>
              <w:t xml:space="preserve">– tworzy prostą ilustrację dźwiękową inspirowaną przyrodą </w:t>
            </w:r>
            <w:r w:rsidRPr="00FF69F3">
              <w:rPr>
                <w:rStyle w:val="s1"/>
                <w:rFonts w:cs="Calibri"/>
                <w:sz w:val="22"/>
                <w:szCs w:val="22"/>
              </w:rPr>
              <w:t>(W)</w:t>
            </w:r>
          </w:p>
        </w:tc>
      </w:tr>
    </w:tbl>
    <w:p w14:paraId="6BCEDAF3" w14:textId="77777777" w:rsidR="00AC1783" w:rsidRPr="007A7F3D" w:rsidRDefault="00AC1783"/>
    <w:sectPr w:rsidR="00AC1783" w:rsidRPr="007A7F3D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83"/>
    <w:rsid w:val="00001F39"/>
    <w:rsid w:val="00022951"/>
    <w:rsid w:val="000456A9"/>
    <w:rsid w:val="000508B9"/>
    <w:rsid w:val="000532E5"/>
    <w:rsid w:val="000753F3"/>
    <w:rsid w:val="000A57CE"/>
    <w:rsid w:val="000C18E1"/>
    <w:rsid w:val="000E1402"/>
    <w:rsid w:val="000E7204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C5BBB"/>
    <w:rsid w:val="002D6D32"/>
    <w:rsid w:val="002F7132"/>
    <w:rsid w:val="0030347B"/>
    <w:rsid w:val="0032101E"/>
    <w:rsid w:val="00325FE2"/>
    <w:rsid w:val="003345C6"/>
    <w:rsid w:val="00337EE2"/>
    <w:rsid w:val="00350887"/>
    <w:rsid w:val="0035128C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B7FAA"/>
    <w:rsid w:val="00CC0800"/>
    <w:rsid w:val="00CC2EAA"/>
    <w:rsid w:val="00CC3F13"/>
    <w:rsid w:val="00CE3B1F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A3D"/>
    <w:rsid w:val="00DE1B48"/>
    <w:rsid w:val="00DE453B"/>
    <w:rsid w:val="00E10072"/>
    <w:rsid w:val="00E3183B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3501</Words>
  <Characters>21009</Characters>
  <Application>Microsoft Office Word</Application>
  <DocSecurity>0</DocSecurity>
  <Lines>175</Lines>
  <Paragraphs>48</Paragraphs>
  <ScaleCrop>false</ScaleCrop>
  <Company/>
  <LinksUpToDate>false</LinksUpToDate>
  <CharactersWithSpaces>24462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dc:description/>
  <cp:lastModifiedBy>Jacek Woszczek</cp:lastModifiedBy>
  <cp:revision>187</cp:revision>
  <dcterms:created xsi:type="dcterms:W3CDTF">2026-04-12T14:32:00Z</dcterms:created>
  <dcterms:modified xsi:type="dcterms:W3CDTF">2026-09-09T19:41:00Z</dcterms:modified>
</cp:coreProperties>
</file>